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Banda desenată – text narativ multimodal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banda desenată. Precizează prin ce două mijloace de comunicare prezintă ea întâmplările și cum se numesc desenele care o alcătuiesc.</w:t>
      </w:r>
    </w:p>
    <w:p>
      <w:pPr>
        <w:pBdr>
          <w:bottom w:val="single" w:sz="4" w:space="8"/>
        </w:pBdr>
      </w:pPr>
    </w:p>
    <w:p>
      <w:pPr>
        <w:spacing w:before="200"/>
      </w:pPr>
      <w:r>
        <w:rPr>
          <w:b/>
          <w:bCs/>
        </w:rPr>
        <w:t xml:space="preserve">2. </w:t>
      </w:r>
      <w:r>
        <w:t xml:space="preserve">Citește descrierea unei viniete dintr-o bandă desenată:
„În partea de sus a desenului se află un chenar dreptunghiular în care scrie: «A doua zi dimineață, Matei a ajuns primul la școală.» Sub chenar este desenat un băiat care ține în mână o cutie. Deasupra capului său se află o bulă din care pornește o săgeată spre gura lui. În bulă scrie: «Sper că doamna învățătoare va fi bucuroasă de surpriză!»”
Precizează care dintre cele două texte este o replică a personajului și care este un recitativ. Explică, pentru fiecare, cum ți-ai dat seama.</w:t>
      </w:r>
    </w:p>
    <w:p>
      <w:pPr>
        <w:pBdr>
          <w:bottom w:val="single" w:sz="4" w:space="8"/>
        </w:pBdr>
      </w:pPr>
    </w:p>
    <w:p>
      <w:pPr>
        <w:spacing w:before="200"/>
      </w:pPr>
      <w:r>
        <w:rPr>
          <w:b/>
          <w:bCs/>
        </w:rPr>
        <w:t xml:space="preserve">3. </w:t>
      </w:r>
      <w:r>
        <w:t xml:space="preserve">Citește descrierea benzii desenate de mai jos și răspunde la cerințe.
Vinieta 1: Ioana și fratele ei, Radu, se plimbă prin parc. Radu arată spre un copac. Bula lui: „Uite, acolo sus e un pisoi!”
Vinieta 2: Pisoiul mieună speriat pe o creangă înaltă. Bula Ioanei: „Săracul! Nu mai știe să coboare.”
Vinieta 3: Un pompier urcă pe o scară. Recitativ: „După zece minute, a sosit ajutorul.”
Vinieta 4: Ioana ține pisoiul în brațe și zâmbește. Bula lui Radu: „Hai să-i căutăm stăpânul!”
a) Numește protagoniștii benzii desenate.
b) Ce problemă apare în vinieta 2?
c) Cine rezolvă problema?
d) Ce își propun copiii să facă la final?</w:t>
      </w:r>
    </w:p>
    <w:p>
      <w:pPr>
        <w:pBdr>
          <w:bottom w:val="single" w:sz="4" w:space="8"/>
        </w:pBdr>
      </w:pPr>
    </w:p>
    <w:p>
      <w:pPr>
        <w:spacing w:before="200"/>
      </w:pPr>
      <w:r>
        <w:rPr>
          <w:b/>
          <w:bCs/>
        </w:rPr>
        <w:t xml:space="preserve">4. </w:t>
      </w:r>
      <w:r>
        <w:t xml:space="preserve">Într-o bandă desenată, emoțiile personajelor se înțeleg și din desen. Pentru fiecare descriere de mai jos, scrie ce emoție exprimă personajul (bucurie, teamă, uimire, tristețe sau furie) și ce element din desen te-a ajutat să îți dai seama.
a) Personajul are ochii foarte mari, gura deschisă în formă de „O” și sprâncenele ridicate.
b) Personajul are colțurile gurii lăsate în jos, capul plecat și o lacrimă pe obraz.
c) Personajul tremură, se ascunde după o ușă și are bulele de vorbire desenate cu margini tremurate.
d) Personajul are pumnii strânși, fața roșie și sprâncenele încruntate.</w:t>
      </w:r>
    </w:p>
    <w:p>
      <w:pPr>
        <w:pBdr>
          <w:bottom w:val="single" w:sz="4" w:space="8"/>
        </w:pBdr>
      </w:pPr>
    </w:p>
    <w:p>
      <w:pPr>
        <w:spacing w:before="200"/>
      </w:pPr>
      <w:r>
        <w:rPr>
          <w:b/>
          <w:bCs/>
        </w:rPr>
        <w:t xml:space="preserve">5. </w:t>
      </w:r>
      <w:r>
        <w:t xml:space="preserve">Citește fragmentul următor:
„Ana căuta de o oră cheia de la bicicletă. Era tare îngrijorată, pentru că prietenii o așteptau afară. Deodată, mama a intrat în cameră și i-a spus că a găsit cheia în buzunarul gecii. Ana a strigat fericită că mama ei este cea mai bună și a fugit afară.”
Transformă fragmentul într-o bandă desenată cu trei viniete. Pentru fiecare vinietă, descrie pe scurt ce ar trebui desenat și scrie replica (sau replicile) din bule. Păstrează doar replicile importante și scrie-le corect, cu semnele de punctuație potrivite.</w:t>
      </w:r>
    </w:p>
    <w:p>
      <w:pPr>
        <w:pBdr>
          <w:bottom w:val="single" w:sz="4" w:space="8"/>
        </w:pBdr>
      </w:pPr>
    </w:p>
    <w:p>
      <w:pPr>
        <w:spacing w:before="200"/>
      </w:pPr>
      <w:r>
        <w:rPr>
          <w:b/>
          <w:bCs/>
        </w:rPr>
        <w:t xml:space="preserve">6. </w:t>
      </w:r>
      <w:r>
        <w:t xml:space="preserve">Vinietele unei benzi desenate au fost amestecate:
A. Bunicul îi dă lui Tudor un zmeu nou. Bula lui Tudor: „Mulțumesc, bunicule!”
B. Zmeul zboară sus, deasupra dealului. Tudor râde fericit.
C. Tudor stă trist lângă un zmeu rupt. Recitativ: „Vântul puternic i-a rupt zmeul lui Tudor.”
D. Tudor și bunicul aleargă pe deal, ținând sfoara zmeului.
Scrie ordinea corectă a vinietelor, folosind literele. Explică, în 1-2 enunțuri, de ce este important ca imaginile dintr-o bandă desenată să respecte înlănțuirea evenimentelor.</w:t>
      </w:r>
    </w:p>
    <w:p>
      <w:pPr>
        <w:pBdr>
          <w:bottom w:val="single" w:sz="4" w:space="8"/>
        </w:pBdr>
      </w:pPr>
    </w:p>
    <w:p>
      <w:pPr>
        <w:spacing w:before="200"/>
      </w:pPr>
      <w:r>
        <w:rPr>
          <w:b/>
          <w:bCs/>
        </w:rPr>
        <w:t xml:space="preserve">7. </w:t>
      </w:r>
      <w:r>
        <w:t xml:space="preserve">Citește replicile din bulele unei benzi desenate și corectează greșelile de ortografie și de punctuație. Rescrie replicile corect.
a) „Nu-mi vine să cred ce frumos e aici”
b) „Hai cu mine Sorin, să vedem castelul!”
c) „Ia-ți lanterna, căci în peșteră e întuneric?”
d) „Mâine o să ne întâlnim iar la poarta parcului.”
Precizează, pentru fiecare replică, ce ai modificat (dacă replica este deja corectă, explică de ce).</w:t>
      </w:r>
    </w:p>
    <w:p>
      <w:pPr>
        <w:pBdr>
          <w:bottom w:val="single" w:sz="4" w:space="8"/>
        </w:pBdr>
      </w:pPr>
    </w:p>
    <w:p>
      <w:pPr>
        <w:spacing w:before="200"/>
      </w:pPr>
      <w:r>
        <w:rPr>
          <w:b/>
          <w:bCs/>
        </w:rPr>
        <w:t xml:space="preserve">8. </w:t>
      </w:r>
      <w:r>
        <w:t xml:space="preserve">Imaginează-ți o bandă desenată cu patru viniete despre o întâmplare petrecută în pauza de la școală. Scrie:
a) un titlu pentru banda desenată;
b) pentru fiecare vinietă, un enunț care descrie ce se vede în desen;
c) cel puțin trei replici pentru bule și un recitativ;
d) un rezumat al întâmplării, în 40-60 de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2026-11-08T18:52:25.258Z</dcterms:created>
  <dcterms:modified xsi:type="dcterms:W3CDTF">2026-11-08T18:52:25.258Z</dcterms:modified>
</cp:coreProperties>
</file>

<file path=docProps/custom.xml><?xml version="1.0" encoding="utf-8"?>
<Properties xmlns="http://schemas.openxmlformats.org/officeDocument/2006/custom-properties" xmlns:vt="http://schemas.openxmlformats.org/officeDocument/2006/docPropsVTypes"/>
</file>