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Recapitulare: textul narativ și verbul (moduri și timpuri)</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cu atenție fragmentul de mai jos.
„Era o după-amiază ploioasă, iar Ioana se plictisea în camera ei. Bunicul îi întinse o cutie veche de lemn și îi spuse:
— Deschide-o doar când ești singură!
Fata ridică încet capacul. Înăuntru se afla un fluier mic, cu flori pictate. Când suflă în el, ursulețul de pluș de pe pat clipi și se ridică în picioare.
— În sfârșit m-ai trezit! zise ursulețul. Hai în Pădurea Jucăriilor!
Ioana nu se sperie. Își luă pelerina și îl prinse de lăbuță.”
Răspunde la cerințele următoare:
a) Precizează situația inițială de echilibru din fragment.
b) Numește întâmplarea care modifică această situație.
c) Numește personajele care apar în fragment.</w:t>
      </w:r>
    </w:p>
    <w:p>
      <w:pPr>
        <w:pBdr>
          <w:bottom w:val="single" w:sz="4" w:space="8"/>
        </w:pBdr>
      </w:pPr>
    </w:p>
    <w:p>
      <w:pPr>
        <w:spacing w:before="200"/>
      </w:pPr>
      <w:r>
        <w:rPr>
          <w:b/>
          <w:bCs/>
        </w:rPr>
        <w:t xml:space="preserve">2. </w:t>
      </w:r>
      <w:r>
        <w:t xml:space="preserve">Recitește fragmentul de la itemul 1. Alcătuiește planul simplu de idei al fragmentului, formulând patru idei principale, în ordinea în care se petrec întâmplările.</w:t>
      </w:r>
    </w:p>
    <w:p>
      <w:pPr>
        <w:pBdr>
          <w:bottom w:val="single" w:sz="4" w:space="8"/>
        </w:pBdr>
      </w:pPr>
    </w:p>
    <w:p>
      <w:pPr>
        <w:spacing w:before="200"/>
      </w:pPr>
      <w:r>
        <w:rPr>
          <w:b/>
          <w:bCs/>
        </w:rPr>
        <w:t xml:space="preserve">3. </w:t>
      </w:r>
      <w:r>
        <w:t xml:space="preserve">Identifică verbele din textul de mai jos și precizează modul și timpul fiecăruia.
„Ana citise povestea înainte de cină. Acum o recitește fratelui ei. Mâine o va povesti colegilor. Ieri, ea a desenat personajele. Pe când citea, zâmbea mereu. Ascultă și tu povestea!”</w:t>
      </w:r>
    </w:p>
    <w:p>
      <w:pPr>
        <w:pBdr>
          <w:bottom w:val="single" w:sz="4" w:space="8"/>
        </w:pBdr>
      </w:pPr>
    </w:p>
    <w:p>
      <w:pPr>
        <w:spacing w:before="200"/>
      </w:pPr>
      <w:r>
        <w:rPr>
          <w:b/>
          <w:bCs/>
        </w:rPr>
        <w:t xml:space="preserve">4. </w:t>
      </w:r>
      <w:r>
        <w:t xml:space="preserve">Trece verbele din fragmentul de mai jos de la timpul perfect simplu la timpul perfect compus. Rescrie apoi fragmentul cu verbele transformate.
„Tudor intră în curte, luă mingea și o aruncă spre fratele său. Acesta o prinse din zbor și râse.”</w:t>
      </w:r>
    </w:p>
    <w:p>
      <w:pPr>
        <w:pBdr>
          <w:bottom w:val="single" w:sz="4" w:space="8"/>
        </w:pBdr>
      </w:pPr>
    </w:p>
    <w:p>
      <w:pPr>
        <w:spacing w:before="200"/>
      </w:pPr>
      <w:r>
        <w:rPr>
          <w:b/>
          <w:bCs/>
        </w:rPr>
        <w:t xml:space="preserve">5. </w:t>
      </w:r>
      <w:r>
        <w:t xml:space="preserve">Completează spațiile libere cu verbele din paranteză, la modul indicativ, timpul viitor, forma standard. Scrie apoi, pentru fiecare verb, și forma de viitor folosită în vorbirea familiară (populară).
„Duminică noi … (a merge) la bunici, iar voi … (a rămâne) acasă. Tu … (a citi) cartea primită de la mătușa.”</w:t>
      </w:r>
    </w:p>
    <w:p>
      <w:pPr>
        <w:pBdr>
          <w:bottom w:val="single" w:sz="4" w:space="8"/>
        </w:pBdr>
      </w:pPr>
    </w:p>
    <w:p>
      <w:pPr>
        <w:spacing w:before="200"/>
      </w:pPr>
      <w:r>
        <w:rPr>
          <w:b/>
          <w:bCs/>
        </w:rPr>
        <w:t xml:space="preserve">6. </w:t>
      </w:r>
      <w:r>
        <w:t xml:space="preserve">Scrie forma de imperativ, numărul singular, afirmativ și negativ, pentru verbele: a face, a fi, a zice, a veni, a duce. Alcătuiește apoi o propoziție în care să folosești corect forma afirmativă de imperativ a verbului „a fi”.</w:t>
      </w:r>
    </w:p>
    <w:p>
      <w:pPr>
        <w:pBdr>
          <w:bottom w:val="single" w:sz="4" w:space="8"/>
        </w:pBdr>
      </w:pPr>
    </w:p>
    <w:p>
      <w:pPr>
        <w:spacing w:before="200"/>
      </w:pPr>
      <w:r>
        <w:rPr>
          <w:b/>
          <w:bCs/>
        </w:rPr>
        <w:t xml:space="preserve">7. </w:t>
      </w:r>
      <w:r>
        <w:t xml:space="preserve">Recitește fragmentul de la itemul 1.
a) Transcrie din fragment secvența din care reiese că Ioana este curajoasă.
b) Ce crezi că se va întâmpla în continuare, în Pădurea Jucăriilor? Scrie predicția ta în 3–4 rânduri și precizează pe ce te bazezi: pe un detaliu din text sau pe cunoștințele tale anterioare.</w:t>
      </w:r>
    </w:p>
    <w:p>
      <w:pPr>
        <w:pBdr>
          <w:bottom w:val="single" w:sz="4" w:space="8"/>
        </w:pBdr>
      </w:pPr>
    </w:p>
    <w:p>
      <w:pPr>
        <w:spacing w:before="200"/>
      </w:pPr>
      <w:r>
        <w:rPr>
          <w:b/>
          <w:bCs/>
        </w:rPr>
        <w:t xml:space="preserve">8. </w:t>
      </w:r>
      <w:r>
        <w:t xml:space="preserve">Imaginează-ți că o jucărie veche din casa ta capătă puteri magice. Scrie un text narativ ficțional de 10–12 rânduri, în care să povestești ce făceai înainte de a descoperi puterea jucăriei, ce aventură ai trăit cu ea și cum s-a încheiat întâmplarea. Textul trebuie să aibă introducere, cuprins și încheiere, marcate prin paragrafe. Folosește cel puțin un verb la timpul imperfect, unul la perfect compus și unul la viitor.</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2026-11-08T20:16:23.249Z</dcterms:created>
  <dcterms:modified xsi:type="dcterms:W3CDTF">2026-11-08T20:16:23.249Z</dcterms:modified>
</cp:coreProperties>
</file>

<file path=docProps/custom.xml><?xml version="1.0" encoding="utf-8"?>
<Properties xmlns="http://schemas.openxmlformats.org/officeDocument/2006/custom-properties" xmlns:vt="http://schemas.openxmlformats.org/officeDocument/2006/docPropsVTypes"/>
</file>