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Enunțul. Punctuația enunțului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enunțul. Apoi numește cele patru tipuri de enunțuri învățate și precizează semnul de punctuație care se pune la sfârșitul fiecăruia.</w:t>
      </w:r>
    </w:p>
    <w:p>
      <w:pPr>
        <w:pBdr>
          <w:bottom w:val="single" w:sz="4" w:space="8"/>
        </w:pBdr>
      </w:pPr>
    </w:p>
    <w:p>
      <w:pPr>
        <w:spacing w:before="200"/>
      </w:pPr>
      <w:r>
        <w:rPr>
          <w:b/>
          <w:bCs/>
        </w:rPr>
        <w:t xml:space="preserve">2. </w:t>
      </w:r>
      <w:r>
        <w:t xml:space="preserve">Citește enunțurile de mai jos și stabilește felul fiecăruia (asertiv, interogativ, exclamativ sau imperativ).
(1) Astăzi mergem la bibliotecă.
(2) Ce carte vrei să împrumuți?
(3) Ce mult îmi plac poveștile cu dragoni!
(4) Ia-ți și legitimația de cititor!
(5) Am uitat-o acasă ieri.
(6) Vai, ce neatentă sunt!</w:t>
      </w:r>
    </w:p>
    <w:p>
      <w:pPr>
        <w:pBdr>
          <w:bottom w:val="single" w:sz="4" w:space="8"/>
        </w:pBdr>
      </w:pPr>
    </w:p>
    <w:p>
      <w:pPr>
        <w:spacing w:before="200"/>
      </w:pPr>
      <w:r>
        <w:rPr>
          <w:b/>
          <w:bCs/>
        </w:rPr>
        <w:t xml:space="preserve">3. </w:t>
      </w:r>
      <w:r>
        <w:t xml:space="preserve">Transcrie dialogul de mai jos și pune la sfârșitul fiecărei replici semnul de punctuație potrivit (. ? sau !).
Mama intră în bucătărie și îl întreabă pe Radu:
— Cine a mâncat toate prăjiturile ___
— Eu n-am mâncat decât una ___
— Atunci unde au dispărut celelalte ___
— Poate le-a luat motanul ___
— Ce poveste năstrușnică ___
— Bine, dar data viitoare spune adevărul ___</w:t>
      </w:r>
    </w:p>
    <w:p>
      <w:pPr>
        <w:pBdr>
          <w:bottom w:val="single" w:sz="4" w:space="8"/>
        </w:pBdr>
      </w:pPr>
    </w:p>
    <w:p>
      <w:pPr>
        <w:spacing w:before="200"/>
      </w:pPr>
      <w:r>
        <w:rPr>
          <w:b/>
          <w:bCs/>
        </w:rPr>
        <w:t xml:space="preserve">4. </w:t>
      </w:r>
      <w:r>
        <w:t xml:space="preserve">Transformă fiecare enunț asertiv de mai jos mai întâi într-un enunț interogativ, apoi într-un enunț imperativ. Folosește semnele de punctuație potrivite.
a. Bunica face plăcinte cu mere.
b. Ana udă florile din clasă.
c. Copiii se plimbă cu bicicleta în parc.</w:t>
      </w:r>
    </w:p>
    <w:p>
      <w:pPr>
        <w:pBdr>
          <w:bottom w:val="single" w:sz="4" w:space="8"/>
        </w:pBdr>
      </w:pPr>
    </w:p>
    <w:p>
      <w:pPr>
        <w:spacing w:before="200"/>
      </w:pPr>
      <w:r>
        <w:rPr>
          <w:b/>
          <w:bCs/>
        </w:rPr>
        <w:t xml:space="preserve">5. </w:t>
      </w:r>
      <w:r>
        <w:t xml:space="preserve">Pornind de la titlurile de știri de mai jos, alcătuiește pentru fiecare câte un enunț asertiv, unul interogativ și unul exclamativ.
a. Zăpadă la munte
b. Concurs de desen la școală
c. Festivalul cărții pentru copii</w:t>
      </w:r>
    </w:p>
    <w:p>
      <w:pPr>
        <w:pBdr>
          <w:bottom w:val="single" w:sz="4" w:space="8"/>
        </w:pBdr>
      </w:pPr>
    </w:p>
    <w:p>
      <w:pPr>
        <w:spacing w:before="200"/>
      </w:pPr>
      <w:r>
        <w:rPr>
          <w:b/>
          <w:bCs/>
        </w:rPr>
        <w:t xml:space="preserve">6. </w:t>
      </w:r>
      <w:r>
        <w:t xml:space="preserve">Folosind cuvintele „muncitorii”, „a construi” și „un pod”, alcătuiește trei enunțuri asertive care să transmită o informație despre un eveniment:
a. care s-a produs deja (anterior momentului vorbirii);
b. care este în curs de a se produce (simultan cu momentul vorbirii);
c. care se va produce (posterior momentului vorbirii).</w:t>
      </w:r>
    </w:p>
    <w:p>
      <w:pPr>
        <w:pBdr>
          <w:bottom w:val="single" w:sz="4" w:space="8"/>
        </w:pBdr>
      </w:pPr>
    </w:p>
    <w:p>
      <w:pPr>
        <w:spacing w:before="200"/>
      </w:pPr>
      <w:r>
        <w:rPr>
          <w:b/>
          <w:bCs/>
        </w:rPr>
        <w:t xml:space="preserve">7. </w:t>
      </w:r>
      <w:r>
        <w:t xml:space="preserve">Alcătuiește câte un enunț care:
a. exprimă o interdicție;
b. exprimă o rugăminte;
c. exprimă surprinderea;
d. solicită o informație.
Precizează, pentru fiecare enunț, felul lui și semnul de punctuație folosit la sfârșit.</w:t>
      </w:r>
    </w:p>
    <w:p>
      <w:pPr>
        <w:pBdr>
          <w:bottom w:val="single" w:sz="4" w:space="8"/>
        </w:pBdr>
      </w:pPr>
    </w:p>
    <w:p>
      <w:pPr>
        <w:spacing w:before="200"/>
      </w:pPr>
      <w:r>
        <w:rPr>
          <w:b/>
          <w:bCs/>
        </w:rPr>
        <w:t xml:space="preserve">8. </w:t>
      </w:r>
      <w:r>
        <w:t xml:space="preserve">Citește cele trei enunțuri de mai jos. Ele sunt alcătuite din aceleași cuvinte, dar se termină cu semne de punctuație diferite.
(1) Ai terminat tema.
(2) Ai terminat tema?
(3) Ai terminat tema!
Explică, în 3–5 rânduri, ce exprimă fiecare enunț și ce rol are semnul de punctuație de la sfârșit în înțelegerea mesajului.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2026-11-08T18:50:15.212Z</dcterms:created>
  <dcterms:modified xsi:type="dcterms:W3CDTF">2026-11-08T18:50:15.212Z</dcterms:modified>
</cp:coreProperties>
</file>

<file path=docProps/custom.xml><?xml version="1.0" encoding="utf-8"?>
<Properties xmlns="http://schemas.openxmlformats.org/officeDocument/2006/custom-properties" xmlns:vt="http://schemas.openxmlformats.org/officeDocument/2006/docPropsVTypes"/>
</file>