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Prezentarea textului. Scrisul de mână. Paragraful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paragraful și cum îl recunoști într-un text scris. Precizează apoi un motiv pentru care un text împărțit în paragrafe este mai ușor de citit decât unul scris dintr-o bucată.</w:t>
      </w:r>
    </w:p>
    <w:p>
      <w:pPr>
        <w:pBdr>
          <w:bottom w:val="single" w:sz="4" w:space="8"/>
        </w:pBdr>
      </w:pPr>
    </w:p>
    <w:p>
      <w:pPr>
        <w:spacing w:before="200"/>
      </w:pPr>
      <w:r>
        <w:rPr>
          <w:b/>
          <w:bCs/>
        </w:rPr>
        <w:t xml:space="preserve">2. </w:t>
      </w:r>
      <w:r>
        <w:t xml:space="preserve">Citește textul de mai jos, scris fără alineate:
„Sâmbătă dimineață, Ana și fratele ei au mers pentru prima dată la biblioteca orașului. Clădirea veche, cu ferestre înalte, i-a impresionat încă de la intrare. Bibliotecara i-a întâmpinat zâmbind și le-a făcut câte un permis de cititor. Apoi i-a condus printre rafturi și le-a arătat unde se află cărțile pentru copii. Ana a ales o carte despre animalele din pădure, iar fratele ei a ales una cu povești de aventură. Seara, acasă, cei doi au citit pe nerăsuflate până când mama i-a chemat la cină.”
Transcrie textul în caiet, împărțindu-l în paragrafe. Marchează fiecare paragraf prin alineat. Scrie apoi, pentru fiecare paragraf, ideea pe care o cuprinde.</w:t>
      </w:r>
    </w:p>
    <w:p>
      <w:pPr>
        <w:pBdr>
          <w:bottom w:val="single" w:sz="4" w:space="8"/>
        </w:pBdr>
      </w:pPr>
    </w:p>
    <w:p>
      <w:pPr>
        <w:spacing w:before="200"/>
      </w:pPr>
      <w:r>
        <w:rPr>
          <w:b/>
          <w:bCs/>
        </w:rPr>
        <w:t xml:space="preserve">3. </w:t>
      </w:r>
      <w:r>
        <w:t xml:space="preserve">Citește textul de mai jos, format din trei paragrafe:
(1) Scrisul de mână este o deprindere pe care o exersăm încă din primii ani de școală. La început, literele sunt mari și tremurate, dar, cu timpul, mâna devine mai sigură.
(2) Un scris lizibil îl ajută atât pe cel care scrie, cât și pe cel care citește. Notițele clare pot fi recitite ușor înaintea unui test, iar profesorul înțelege fără greutate ce a vrut să spună elevul.
(3) Pentru a scrie frumos, trebuie să stai corect la bancă, să ții creionul sau pixul relaxat și să nu te grăbești. Exercițiul zilnic face diferența.
Formulează ideea principală a fiecărui paragraf, sub forma unui enunț scurt.</w:t>
      </w:r>
    </w:p>
    <w:p>
      <w:pPr>
        <w:pBdr>
          <w:bottom w:val="single" w:sz="4" w:space="8"/>
        </w:pBdr>
      </w:pPr>
    </w:p>
    <w:p>
      <w:pPr>
        <w:spacing w:before="200"/>
      </w:pPr>
      <w:r>
        <w:rPr>
          <w:b/>
          <w:bCs/>
        </w:rPr>
        <w:t xml:space="preserve">4. </w:t>
      </w:r>
      <w:r>
        <w:t xml:space="preserve">Scrie patru reguli pe care le respecți (sau ar trebui să le respecți) atunci când îți iei notițe în caiet, astfel încât pagina să fie ordonată și ușor de citit. Pentru una dintre reguli, explică în ce fel te ajută la învățat.</w:t>
      </w:r>
    </w:p>
    <w:p>
      <w:pPr>
        <w:pBdr>
          <w:bottom w:val="single" w:sz="4" w:space="8"/>
        </w:pBdr>
      </w:pPr>
    </w:p>
    <w:p>
      <w:pPr>
        <w:spacing w:before="200"/>
      </w:pPr>
      <w:r>
        <w:rPr>
          <w:b/>
          <w:bCs/>
        </w:rPr>
        <w:t xml:space="preserve">5. </w:t>
      </w:r>
      <w:r>
        <w:t xml:space="preserve">Textele pot conține doar cuvinte scrise continuu, pot îmbina textul cu imaginile sau pot combina cuvintele cu alte semne grafice (linii, simboluri, hărți, diagrame). Încadrează fiecare dintre textele următoare într-una dintre aceste categorii:
a) o pagină dintr-un roman de aventuri;
b) o rețetă de prăjitură însoțită de fotografii pentru fiecare etapă;
c) harta unei grădini zoologice, cu simboluri și legendă;
d) orarul clasei, sub formă de tabel.
Motivează, într-un enunț, încadrarea pentru unul dintre texte.</w:t>
      </w:r>
    </w:p>
    <w:p>
      <w:pPr>
        <w:pBdr>
          <w:bottom w:val="single" w:sz="4" w:space="8"/>
        </w:pBdr>
      </w:pPr>
    </w:p>
    <w:p>
      <w:pPr>
        <w:spacing w:before="200"/>
      </w:pPr>
      <w:r>
        <w:rPr>
          <w:b/>
          <w:bCs/>
        </w:rPr>
        <w:t xml:space="preserve">6. </w:t>
      </w:r>
      <w:r>
        <w:t xml:space="preserve">Matei și-a luat notițe la ora de istorie astfel: a scris titlul lipit de primul rând și nu a notat data; a scris toată lecția într-un singur bloc de text, fără alineate; literele sunt înghesuite, iar unele cuvinte sunt tăiate cu multe linii; nu a subliniat niciun cuvânt important. Identifică trei greșeli de prezentare a textului din caietul lui Matei și propune, pentru fiecare, o soluție de îmbunătățire.</w:t>
      </w:r>
    </w:p>
    <w:p>
      <w:pPr>
        <w:pBdr>
          <w:bottom w:val="single" w:sz="4" w:space="8"/>
        </w:pBdr>
      </w:pPr>
    </w:p>
    <w:p>
      <w:pPr>
        <w:spacing w:before="200"/>
      </w:pPr>
      <w:r>
        <w:rPr>
          <w:b/>
          <w:bCs/>
        </w:rPr>
        <w:t xml:space="preserve">7. </w:t>
      </w:r>
      <w:r>
        <w:t xml:space="preserve">Ioana nu a mai putut citi notițele luate la ora de științe, pentru că le-a scris în grabă, pe colțul unei foi. Scrie un paragraf de 4–6 enunțuri în care să prezinți cauzele acestei situații și efectele pe care le-a avut pentru Ioana. Respectă alineatul de început al paragrafului și scrie lizibil.</w:t>
      </w:r>
    </w:p>
    <w:p>
      <w:pPr>
        <w:pBdr>
          <w:bottom w:val="single" w:sz="4" w:space="8"/>
        </w:pBdr>
      </w:pPr>
    </w:p>
    <w:p>
      <w:pPr>
        <w:spacing w:before="200"/>
      </w:pPr>
      <w:r>
        <w:rPr>
          <w:b/>
          <w:bCs/>
        </w:rPr>
        <w:t xml:space="preserve">8. </w:t>
      </w:r>
      <w:r>
        <w:t xml:space="preserve">Citește textul informativ de mai jos:
„În Evul Mediu, cărțile erau copiate de mână de către călugări, numiți copiști. Ei scriau pe pergament, cu pene de gâscă și cu cerneluri colorate. Munca la o singură carte putea dura luni sau chiar ani. De aceea, cărțile erau foarte scumpe și puțini oameni le aveau. Totul s-a schimbat după inventarea tiparului de către Johannes Gutenberg, în secolul al XV-lea, invenție care a permis tipărirea rapidă a multor exemplare.”
Transpune informațiile din text sub formă de notițe organizate. Folosește: un titlu, data scrisă în dreapta sus, cel puțin două subtitluri, cel puțin o prescurtare, cuvinte-cheie subliniate și o săgeată sau o schemă care să arate o relație de tip cauză–efect.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2026-11-08T18:55:10.324Z</dcterms:created>
  <dcterms:modified xsi:type="dcterms:W3CDTF">2026-11-08T18:55:10.324Z</dcterms:modified>
</cp:coreProperties>
</file>

<file path=docProps/custom.xml><?xml version="1.0" encoding="utf-8"?>
<Properties xmlns="http://schemas.openxmlformats.org/officeDocument/2006/custom-properties" xmlns:vt="http://schemas.openxmlformats.org/officeDocument/2006/docPropsVTypes"/>
</file>