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Acțiunea din fundal. Timpul mai-mult-ca-perfect. Secvența narativă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fel de acțiune exprimă timpul mai-mult-ca-perfect și cum se formează. Dă un exemplu de verb la acest timp, la persoana a III-a singular.</w:t>
      </w:r>
    </w:p>
    <w:p>
      <w:pPr>
        <w:pBdr>
          <w:bottom w:val="single" w:sz="4" w:space="8"/>
        </w:pBdr>
      </w:pPr>
    </w:p>
    <w:p>
      <w:pPr>
        <w:spacing w:before="200"/>
      </w:pPr>
      <w:r>
        <w:rPr>
          <w:b/>
          <w:bCs/>
        </w:rPr>
        <w:t xml:space="preserve">2. </w:t>
      </w:r>
      <w:r>
        <w:t xml:space="preserve">Pornind de la formele de perfect simplu de mai jos, scrie forma de mai-mult-ca-perfect a fiecărui verb, la aceeași persoană și la același număr (Model: (el) gândi + se = gândise): (el) cântă, (el) citi, (el) văzu, (el) merse, (el) tăcu, (el) hotărî.</w:t>
      </w:r>
    </w:p>
    <w:p>
      <w:pPr>
        <w:pBdr>
          <w:bottom w:val="single" w:sz="4" w:space="8"/>
        </w:pBdr>
      </w:pPr>
    </w:p>
    <w:p>
      <w:pPr>
        <w:spacing w:before="200"/>
      </w:pPr>
      <w:r>
        <w:rPr>
          <w:b/>
          <w:bCs/>
        </w:rPr>
        <w:t xml:space="preserve">3. </w:t>
      </w:r>
      <w:r>
        <w:t xml:space="preserve">Conjugă verbele a scrie și a coborî la timpul mai-mult-ca-perfect, la toate persoanele, singular și plural. Subliniază grupul de litere care apare în plus la numărul plural.</w:t>
      </w:r>
    </w:p>
    <w:p>
      <w:pPr>
        <w:pBdr>
          <w:bottom w:val="single" w:sz="4" w:space="8"/>
        </w:pBdr>
      </w:pPr>
    </w:p>
    <w:p>
      <w:pPr>
        <w:spacing w:before="200"/>
      </w:pPr>
      <w:r>
        <w:rPr>
          <w:b/>
          <w:bCs/>
        </w:rPr>
        <w:t xml:space="preserve">4. </w:t>
      </w:r>
      <w:r>
        <w:t xml:space="preserve">Citește secvența narativă de mai jos: „Când Ana a ajuns la gară, trenul plecase deja. Își uitase biletul acasă și se întorsese după el. Acum stătea pe o bancă și privea tristă șinele goale.” a) Transcrie verbele la timpul mai-mult-ca-perfect. b) Scrie, în ordinea în care s-au petrecut, acțiunile: uitarea biletului, întoarcerea acasă, plecarea trenului, sosirea Anei la gară. c) Explică de ce autorul a folosit mai-mult-ca-perfectul pentru unele dintre aceste acțiuni.</w:t>
      </w:r>
    </w:p>
    <w:p>
      <w:pPr>
        <w:pBdr>
          <w:bottom w:val="single" w:sz="4" w:space="8"/>
        </w:pBdr>
      </w:pPr>
    </w:p>
    <w:p>
      <w:pPr>
        <w:spacing w:before="200"/>
      </w:pPr>
      <w:r>
        <w:rPr>
          <w:b/>
          <w:bCs/>
        </w:rPr>
        <w:t xml:space="preserve">5. </w:t>
      </w:r>
      <w:r>
        <w:t xml:space="preserve">Un elev a scris textul de mai jos, dar a greșit forma a trei verbe la mai-mult-ca-perfect. Identifică greșelile, corectează-le și rescrie textul corect: „Când a sunat clopoțelul, noi terminasem lucrarea. Colegii din clasa a VI-a ieșise deja în curte. Voi vă pregătiserăți bine pentru test? Eu învățaserăm toată seara.”</w:t>
      </w:r>
    </w:p>
    <w:p>
      <w:pPr>
        <w:pBdr>
          <w:bottom w:val="single" w:sz="4" w:space="8"/>
        </w:pBdr>
      </w:pPr>
    </w:p>
    <w:p>
      <w:pPr>
        <w:spacing w:before="200"/>
      </w:pPr>
      <w:r>
        <w:rPr>
          <w:b/>
          <w:bCs/>
        </w:rPr>
        <w:t xml:space="preserve">6. </w:t>
      </w:r>
      <w:r>
        <w:t xml:space="preserve">Transcrie enunțurile și completează spațiile libere cu verbele din paranteză, puse la timpul mai-mult-ca-perfect, astfel încât să exprime acțiuni petrecute înaintea altor acțiuni trecute: a) Când am intrat în sala de cinema, filmul (a începe) ... . b) Prietenii mei (a cumpăra) ... floricele înainte să ajung eu. c) Bunica (a face) ... deja plăcinte când noi am sosit la ea. d) Până la sfârșitul vacanței, noi (a citi) ... trei cărți.</w:t>
      </w:r>
    </w:p>
    <w:p>
      <w:pPr>
        <w:pBdr>
          <w:bottom w:val="single" w:sz="4" w:space="8"/>
        </w:pBdr>
      </w:pPr>
    </w:p>
    <w:p>
      <w:pPr>
        <w:spacing w:before="200"/>
      </w:pPr>
      <w:r>
        <w:rPr>
          <w:b/>
          <w:bCs/>
        </w:rPr>
        <w:t xml:space="preserve">7. </w:t>
      </w:r>
      <w:r>
        <w:t xml:space="preserve">Unește fiecare pereche de enunțuri într-un singur enunț, astfel încât acțiunea petrecută prima să fie exprimată printr-un verb la mai-mult-ca-perfect (acțiunea din fundal): a) Mihai a terminat temele. Apoi a ieșit la joacă. b) Ploaia s-a oprit. După aceea, copiii au plecat în parc.</w:t>
      </w:r>
    </w:p>
    <w:p>
      <w:pPr>
        <w:pBdr>
          <w:bottom w:val="single" w:sz="4" w:space="8"/>
        </w:pBdr>
      </w:pPr>
    </w:p>
    <w:p>
      <w:pPr>
        <w:spacing w:before="200"/>
      </w:pPr>
      <w:r>
        <w:rPr>
          <w:b/>
          <w:bCs/>
        </w:rPr>
        <w:t xml:space="preserve">8. </w:t>
      </w:r>
      <w:r>
        <w:t xml:space="preserve">Redactează o secvență narativă de 5–7 enunțuri în care să povestești cum ai găsit un obiect pe care îl pierduseși. Folosește pentru acțiunea principală verbe la perfectul compus sau la perfectul simplu și cel puțin trei verbe la mai-mult-ca-perfect pentru acțiunile din fundal (petrecute înainte). Subliniază verbele la mai-mult-ca-perfect și respectă normele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2026-11-08T19:44:56.527Z</dcterms:created>
  <dcterms:modified xsi:type="dcterms:W3CDTF">2026-11-08T19:44:56.527Z</dcterms:modified>
</cp:coreProperties>
</file>

<file path=docProps/custom.xml><?xml version="1.0" encoding="utf-8"?>
<Properties xmlns="http://schemas.openxmlformats.org/officeDocument/2006/custom-properties" xmlns:vt="http://schemas.openxmlformats.org/officeDocument/2006/docPropsVTypes"/>
</file>