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Ascultarea activă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două enunțuri și completează fiecare spațiu punctat cu forma potrivită a verbului „a auzi” sau „a asculta”. Explică apoi, în 2-3 rânduri, diferența dintre cele două verbe.
a) Din camera mea ……… zgomotul mașinilor de pe stradă, deși nu le dau nicio atenție.
b) Andrei l-a ……… cu atenție pe bunicul, ca să poată repeta apoi povestea întocmai.</w:t>
      </w:r>
    </w:p>
    <w:p>
      <w:pPr>
        <w:pBdr>
          <w:bottom w:val="single" w:sz="4" w:space="8"/>
        </w:pBdr>
      </w:pPr>
    </w:p>
    <w:p>
      <w:pPr>
        <w:spacing w:before="200"/>
      </w:pPr>
      <w:r>
        <w:rPr>
          <w:b/>
          <w:bCs/>
        </w:rPr>
        <w:t xml:space="preserve">2. </w:t>
      </w:r>
      <w:r>
        <w:t xml:space="preserve">Ascultarea activă presupune mai multe abilități. Numește patru dintre ele și explică, pentru fiecare, ce face concret un bun ascultător.</w:t>
      </w:r>
    </w:p>
    <w:p>
      <w:pPr>
        <w:pBdr>
          <w:bottom w:val="single" w:sz="4" w:space="8"/>
        </w:pBdr>
      </w:pPr>
    </w:p>
    <w:p>
      <w:pPr>
        <w:spacing w:before="200"/>
      </w:pPr>
      <w:r>
        <w:rPr>
          <w:b/>
          <w:bCs/>
        </w:rPr>
        <w:t xml:space="preserve">3. </w:t>
      </w:r>
      <w:r>
        <w:t xml:space="preserve">Citește dialogul de mai jos și răspunde la cerințe.
Ioana: Ieri, pe strada noastră, un cățel a furat o franzelă de la brutărie și…
Mihai: Știu, și eu am un cățel! Îl cheamă Rex.
Ioana: …și brutarul a fugit după el până la colț.
Mihai (se uită pe telefon): Aha.
a) Precizează două comportamente prin care Mihai arată că nu ascultă activ.
b) Rescrie replicile lui Mihai, astfel încât el să devină un bun ascultător.</w:t>
      </w:r>
    </w:p>
    <w:p>
      <w:pPr>
        <w:pBdr>
          <w:bottom w:val="single" w:sz="4" w:space="8"/>
        </w:pBdr>
      </w:pPr>
    </w:p>
    <w:p>
      <w:pPr>
        <w:spacing w:before="200"/>
      </w:pPr>
      <w:r>
        <w:rPr>
          <w:b/>
          <w:bCs/>
        </w:rPr>
        <w:t xml:space="preserve">4. </w:t>
      </w:r>
      <w:r>
        <w:t xml:space="preserve">Ascultătorul poate arăta că este atent și fără cuvinte. Notează trei semnale nonverbale (gesturi, mimică, privire) și două semnale paraverbale sau sunete de aprobare prin care îl încurajezi pe vorbitor să continue.</w:t>
      </w:r>
    </w:p>
    <w:p>
      <w:pPr>
        <w:pBdr>
          <w:bottom w:val="single" w:sz="4" w:space="8"/>
        </w:pBdr>
      </w:pPr>
    </w:p>
    <w:p>
      <w:pPr>
        <w:spacing w:before="200"/>
      </w:pPr>
      <w:r>
        <w:rPr>
          <w:b/>
          <w:bCs/>
        </w:rPr>
        <w:t xml:space="preserve">5. </w:t>
      </w:r>
      <w:r>
        <w:t xml:space="preserve">Un coleg îți spune: „Sâmbătă mergem la parc cu toată clasa, dar doar dacă nu plouă. Ne întâlnim la poarta școlii la ora zece și fiecare aduce ceva de mâncare.”
a) Reformulează mesajul colegului într-un enunț care să înceapă cu „Deci, dacă am înțeles bine, …”.
b) Formulează o întrebare de clarificare pe care i-ai putea-o adresa colegului.</w:t>
      </w:r>
    </w:p>
    <w:p>
      <w:pPr>
        <w:pBdr>
          <w:bottom w:val="single" w:sz="4" w:space="8"/>
        </w:pBdr>
      </w:pPr>
    </w:p>
    <w:p>
      <w:pPr>
        <w:spacing w:before="200"/>
      </w:pPr>
      <w:r>
        <w:rPr>
          <w:b/>
          <w:bCs/>
        </w:rPr>
        <w:t xml:space="preserve">6. </w:t>
      </w:r>
      <w:r>
        <w:t xml:space="preserve">În timpul unei discuții în clasă, Elena povestește despre vecinul ei, iar Radu o întrerupe de mai multe ori ca să spună ce crede el. Ce regulă a ascultării active nu respectă Radu? Explică în 2-3 rânduri când și cum ar fi putut el să intervină în mod politicos.</w:t>
      </w:r>
    </w:p>
    <w:p>
      <w:pPr>
        <w:pBdr>
          <w:bottom w:val="single" w:sz="4" w:space="8"/>
        </w:pBdr>
      </w:pPr>
    </w:p>
    <w:p>
      <w:pPr>
        <w:spacing w:before="200"/>
      </w:pPr>
      <w:r>
        <w:rPr>
          <w:b/>
          <w:bCs/>
        </w:rPr>
        <w:t xml:space="preserve">7. </w:t>
      </w:r>
      <w:r>
        <w:t xml:space="preserve">Orice ascultare are un scop: relaxare, informare, analiză sau înțelegerea felului în care este folosit limbajul. Precizează scopul ascultării în fiecare dintre situațiile următoare și justifică-ți alegerea printr-un enunț:
a) asculți buletinul meteo înainte de excursie;
b) asculți muzica preferată seara, înainte de culcare;
c) asculți o poezie recitată de profesoară, observând cuvintele frumoase și rimele;
d) asculți argumentele a doi colegi care se ceartă, ca să decizi cine are dreptate.</w:t>
      </w:r>
    </w:p>
    <w:p>
      <w:pPr>
        <w:pBdr>
          <w:bottom w:val="single" w:sz="4" w:space="8"/>
        </w:pBdr>
      </w:pPr>
    </w:p>
    <w:p>
      <w:pPr>
        <w:spacing w:before="200"/>
      </w:pPr>
      <w:r>
        <w:rPr>
          <w:b/>
          <w:bCs/>
        </w:rPr>
        <w:t xml:space="preserve">8. </w:t>
      </w:r>
      <w:r>
        <w:t xml:space="preserve">Scrie un dialog de 6-8 replici între un vorbitor, care povestește o întâmplare amuzantă de pe strada sa, și un ascultător. Ascultătorul trebuie să folosească cel puțin trei strategii de ascultare activă: încurajarea vorbitorului, întrebarea de clarificare, reformularea și rezumatul de la final. Respectă normele de punctuație specifice dialogului (linia de dialog, semnele de întrebare și de exclamare).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2026-11-08T18:54:10.299Z</dcterms:created>
  <dcterms:modified xsi:type="dcterms:W3CDTF">2026-11-08T18:54:10.299Z</dcterms:modified>
</cp:coreProperties>
</file>

<file path=docProps/custom.xml><?xml version="1.0" encoding="utf-8"?>
<Properties xmlns="http://schemas.openxmlformats.org/officeDocument/2006/custom-properties" xmlns:vt="http://schemas.openxmlformats.org/officeDocument/2006/docPropsVTypes"/>
</file>