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Cartea, sursă de cunoaștere și legătură între generații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Toți itemii fișei se rezolvă pe baza lui.
Bunica Ilinca știa multe povești despre Pasărea Măiastră. Le spunea nepoților, seara, lângă sobă, că pasărea aceasta cântă atât de frumos, încât oamenii bolnavi se vindecă, iar cei triști uită de necazuri. Mai spunea că pasărea se arată doar celor cu inima curată. Andrei, nepotul cel mare, zâmbea neîncrezător, dar Ioana, sora lui, asculta cu ochii mari și își dorea din tot sufletul s-o vadă măcar o dată. Într-o noapte, după ce bunica a stins lampa, fetița a auzit un cântec ciudat venind dinspre livadă.
Cerință: Scrie două puteri pe care le are cântecul Păsării Măiastre, potrivit bunicii. Precizează apoi cui i se arată pasărea.</w:t>
      </w:r>
    </w:p>
    <w:p>
      <w:pPr>
        <w:pBdr>
          <w:bottom w:val="single" w:sz="4" w:space="8"/>
        </w:pBdr>
      </w:pPr>
    </w:p>
    <w:p>
      <w:pPr>
        <w:spacing w:before="200"/>
      </w:pPr>
      <w:r>
        <w:rPr>
          <w:b/>
          <w:bCs/>
        </w:rPr>
        <w:t xml:space="preserve">2. </w:t>
      </w:r>
      <w:r>
        <w:t xml:space="preserve">Pe baza textului de la itemul 1, precizează atitudinea fiecărui copil (Andrei și Ioana) față de poveștile bunicii. Pentru fiecare copil, transcrie din text câte o secvență care îți susține răspunsul.</w:t>
      </w:r>
    </w:p>
    <w:p>
      <w:pPr>
        <w:pBdr>
          <w:bottom w:val="single" w:sz="4" w:space="8"/>
        </w:pBdr>
      </w:pPr>
    </w:p>
    <w:p>
      <w:pPr>
        <w:spacing w:before="200"/>
      </w:pPr>
      <w:r>
        <w:rPr>
          <w:b/>
          <w:bCs/>
        </w:rPr>
        <w:t xml:space="preserve">3. </w:t>
      </w:r>
      <w:r>
        <w:t xml:space="preserve">Scrie numărul de silabe, de vocale și de semivocale din cuvintele seara și pasărea, care apar în textul de la itemul 1. Desparte mai întâi fiecare cuvânt în silabe.</w:t>
      </w:r>
    </w:p>
    <w:p>
      <w:pPr>
        <w:pBdr>
          <w:bottom w:val="single" w:sz="4" w:space="8"/>
        </w:pBdr>
      </w:pPr>
    </w:p>
    <w:p>
      <w:pPr>
        <w:spacing w:before="200"/>
      </w:pPr>
      <w:r>
        <w:rPr>
          <w:b/>
          <w:bCs/>
        </w:rPr>
        <w:t xml:space="preserve">4. </w:t>
      </w:r>
      <w:r>
        <w:t xml:space="preserve">Indică numărul de litere și numărul de sunete din fiecare dintre cuvintele următoare: ghindă, examen, geam, cântec. Explică pe scurt de ce, la unele cuvinte, numărul de litere diferă de numărul de sunete.</w:t>
      </w:r>
    </w:p>
    <w:p>
      <w:pPr>
        <w:pBdr>
          <w:bottom w:val="single" w:sz="4" w:space="8"/>
        </w:pBdr>
      </w:pPr>
    </w:p>
    <w:p>
      <w:pPr>
        <w:spacing w:before="200"/>
      </w:pPr>
      <w:r>
        <w:rPr>
          <w:b/>
          <w:bCs/>
        </w:rPr>
        <w:t xml:space="preserve">5. </w:t>
      </w:r>
      <w:r>
        <w:t xml:space="preserve">Ioana a scris în jurnal ce s-a întâmplat în noaptea aceea, dar a făcut patru greșeli de ortografie. Rescrie corect enunțul de mai jos:
„Copii sau grăbit spre livadă, dar nimeni nu a văzut-o pe Pasărea Măiastră, căci era întunerec și fiecare sa speriat.”</w:t>
      </w:r>
    </w:p>
    <w:p>
      <w:pPr>
        <w:pBdr>
          <w:bottom w:val="single" w:sz="4" w:space="8"/>
        </w:pBdr>
      </w:pPr>
    </w:p>
    <w:p>
      <w:pPr>
        <w:spacing w:before="200"/>
      </w:pPr>
      <w:r>
        <w:rPr>
          <w:b/>
          <w:bCs/>
        </w:rPr>
        <w:t xml:space="preserve">6. </w:t>
      </w:r>
      <w:r>
        <w:t xml:space="preserve">Transcrie din textul de la itemul 1 patru cuvinte care fac parte din câmpul lexical al familiei.</w:t>
      </w:r>
    </w:p>
    <w:p>
      <w:pPr>
        <w:pBdr>
          <w:bottom w:val="single" w:sz="4" w:space="8"/>
        </w:pBdr>
      </w:pPr>
    </w:p>
    <w:p>
      <w:pPr>
        <w:spacing w:before="200"/>
      </w:pPr>
      <w:r>
        <w:rPr>
          <w:b/>
          <w:bCs/>
        </w:rPr>
        <w:t xml:space="preserve">7. </w:t>
      </w:r>
      <w:r>
        <w:t xml:space="preserve">Rescrie secvența „pasărea aceasta cântă atât de frumos, încât oamenii bolnavi se vindecă”, din textul de la itemul 1. Înlocuiește cuvântul frumos cu un sinonim potrivit și cuvântul bolnavi cu un antonim. Precizează apoi dacă enunțul obținut mai păstrează sensul inițial și explică de ce.</w:t>
      </w:r>
    </w:p>
    <w:p>
      <w:pPr>
        <w:pBdr>
          <w:bottom w:val="single" w:sz="4" w:space="8"/>
        </w:pBdr>
      </w:pPr>
    </w:p>
    <w:p>
      <w:pPr>
        <w:spacing w:before="200"/>
      </w:pPr>
      <w:r>
        <w:rPr>
          <w:b/>
          <w:bCs/>
        </w:rPr>
        <w:t xml:space="preserve">8. </w:t>
      </w:r>
      <w:r>
        <w:t xml:space="preserve">Scrie o compunere de minimum 80 de cuvinte în care să continui povestea din textul de la itemul 1: ce s-a întâmplat după ce Ioana a auzit cântecul ciudat dinspre livadă. Respectă următoarele cerințe:
- povestea trebuie să continue firesc întâmplarea din text;
- include detalii despre personaje, loc și timp;
- compunerea trebuie să aibă introducere, cuprins și încheiere, marcate prin paragrafe;
- respectă normele de ortografie și de punctuație și așază corect textul în pagină;
- dă un titlu compunerii.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2026-11-08T19:05:07.443Z</dcterms:created>
  <dcterms:modified xsi:type="dcterms:W3CDTF">2026-11-08T19:05:07.443Z</dcterms:modified>
</cp:coreProperties>
</file>

<file path=docProps/custom.xml><?xml version="1.0" encoding="utf-8"?>
<Properties xmlns="http://schemas.openxmlformats.org/officeDocument/2006/custom-properties" xmlns:vt="http://schemas.openxmlformats.org/officeDocument/2006/docPropsVTypes"/>
</file>