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Pinguinii – fișă de exerciții pe baza textului informativ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textul „Pinguinii”. Pinguinii sunt păsări, dar nu pot zbura. Explică, în 2–3 enunțuri, cum se descurcă ei în apă. Precizează la ce le folosesc aripile și cu ce își schimbă direcția când înoată.</w:t>
      </w:r>
    </w:p>
    <w:p>
      <w:pPr>
        <w:pBdr>
          <w:bottom w:val="single" w:sz="4" w:space="8"/>
        </w:pBdr>
      </w:pPr>
    </w:p>
    <w:p>
      <w:pPr>
        <w:spacing w:before="200"/>
      </w:pPr>
      <w:r>
        <w:rPr>
          <w:b/>
          <w:bCs/>
        </w:rPr>
        <w:t xml:space="preserve">2. </w:t>
      </w:r>
      <w:r>
        <w:t xml:space="preserve">Compară Pinguinul Imperial cu Micul Pinguin Albastru, folosind informațiile din text. Scrie cu câți centimetri este mai înalt Pinguinul Imperial și cu câte kilograme este mai greu. Arată și cum ai calculat.</w:t>
      </w:r>
    </w:p>
    <w:p>
      <w:pPr>
        <w:pBdr>
          <w:bottom w:val="single" w:sz="4" w:space="8"/>
        </w:pBdr>
      </w:pPr>
    </w:p>
    <w:p>
      <w:pPr>
        <w:spacing w:before="200"/>
      </w:pPr>
      <w:r>
        <w:rPr>
          <w:b/>
          <w:bCs/>
        </w:rPr>
        <w:t xml:space="preserve">3. </w:t>
      </w:r>
      <w:r>
        <w:t xml:space="preserve">Textul „Pinguinii” are patru fragmente: primul începe cu „Pinguinii reprezintă...”, al doilea cu „Acestor păsări...”, al treilea cu „Pinguinii Regali...”, iar al patrulea cu „Pinguinii sunt organizați...”. Formulează ideea principală a fiecărui fragment, printr-un enunț scurt.</w:t>
      </w:r>
    </w:p>
    <w:p>
      <w:pPr>
        <w:pBdr>
          <w:bottom w:val="single" w:sz="4" w:space="8"/>
        </w:pBdr>
      </w:pPr>
    </w:p>
    <w:p>
      <w:pPr>
        <w:spacing w:before="200"/>
      </w:pPr>
      <w:r>
        <w:rPr>
          <w:b/>
          <w:bCs/>
        </w:rPr>
        <w:t xml:space="preserve">4. </w:t>
      </w:r>
      <w:r>
        <w:t xml:space="preserve">Textul „Pinguinii” este un text nonliterar (informativ). Poeziile despre Apolodor sunt texte literare. Scrie două argumente care arată că textul despre pinguini are scopul de a informa cititorul, nu de a-l face să-și imagineze o poveste.</w:t>
      </w:r>
    </w:p>
    <w:p>
      <w:pPr>
        <w:pBdr>
          <w:bottom w:val="single" w:sz="4" w:space="8"/>
        </w:pBdr>
      </w:pPr>
    </w:p>
    <w:p>
      <w:pPr>
        <w:spacing w:before="200"/>
      </w:pPr>
      <w:r>
        <w:rPr>
          <w:b/>
          <w:bCs/>
        </w:rPr>
        <w:t xml:space="preserve">5. </w:t>
      </w:r>
      <w:r>
        <w:t xml:space="preserve">Scrie câte un sinonim (cuvânt cu înțeles asemănător) pentru fiecare dintre cuvintele din text: „repede”, „zgomotoase”, „aglomerării”. Apoi explică, cu propriile cuvinte, ce înseamnă „colonie” în acest text.</w:t>
      </w:r>
    </w:p>
    <w:p>
      <w:pPr>
        <w:pBdr>
          <w:bottom w:val="single" w:sz="4" w:space="8"/>
        </w:pBdr>
      </w:pPr>
    </w:p>
    <w:p>
      <w:pPr>
        <w:spacing w:before="200"/>
      </w:pPr>
      <w:r>
        <w:rPr>
          <w:b/>
          <w:bCs/>
        </w:rPr>
        <w:t xml:space="preserve">6. </w:t>
      </w:r>
      <w:r>
        <w:t xml:space="preserve">Citește enunțul: „Fiecare pinguin își recunoaște puiul.” Identifică subiectul și predicatul. Precizează: pentru subiect, partea de vorbire prin care este exprimat, genul și numărul; pentru predicat, partea de vorbire prin care este exprimat, timpul, persoana și numărul.</w:t>
      </w:r>
    </w:p>
    <w:p>
      <w:pPr>
        <w:pBdr>
          <w:bottom w:val="single" w:sz="4" w:space="8"/>
        </w:pBdr>
      </w:pPr>
    </w:p>
    <w:p>
      <w:pPr>
        <w:spacing w:before="200"/>
      </w:pPr>
      <w:r>
        <w:rPr>
          <w:b/>
          <w:bCs/>
        </w:rPr>
        <w:t xml:space="preserve">7. </w:t>
      </w:r>
      <w:r>
        <w:t xml:space="preserve">Enunțul următor conține patru greșeli de scriere: „Pinguini sau strâns pe gheată și, pe rând, sar în apă ca să prindă pesti.” Transcrie enunțul corect. Apoi explică de ce cuvântul „sar” este scris corect fără cratimă.</w:t>
      </w:r>
    </w:p>
    <w:p>
      <w:pPr>
        <w:pBdr>
          <w:bottom w:val="single" w:sz="4" w:space="8"/>
        </w:pBdr>
      </w:pPr>
    </w:p>
    <w:p>
      <w:pPr>
        <w:spacing w:before="200"/>
      </w:pPr>
      <w:r>
        <w:rPr>
          <w:b/>
          <w:bCs/>
        </w:rPr>
        <w:t xml:space="preserve">8. </w:t>
      </w:r>
      <w:r>
        <w:t xml:space="preserve">Imaginează-ți că ești un pui de pinguin care s-a rătăcit într-o colonie zgomotoasă. Scrie un text de 6–8 enunțuri, cu titlul „Cum mi-am regăsit mama”. Respectă următoarele cerințe: folosește verbe la persoana I; include cel puțin două informații adevărate din text despre pinguini, de exemplu cum se recunosc între ei sau cum îi țin de cald penele; textul trebuie să aibă un început, o desfășurare și un final.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2026-11-08T19:06:22.461Z</dcterms:created>
  <dcterms:modified xsi:type="dcterms:W3CDTF">2026-11-08T19:06:22.461Z</dcterms:modified>
</cp:coreProperties>
</file>

<file path=docProps/custom.xml><?xml version="1.0" encoding="utf-8"?>
<Properties xmlns="http://schemas.openxmlformats.org/officeDocument/2006/custom-properties" xmlns:vt="http://schemas.openxmlformats.org/officeDocument/2006/docPropsVTypes"/>
</file>