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două-trei enunțuri, ce este un text nonliterar. Precizează cu ce scopuri poate fi scris un astfel de text și dă două exemple de texte nonliterare pe care le întâlnești în viața de zi cu zi.</w:t>
      </w:r>
    </w:p>
    <w:p>
      <w:pPr>
        <w:pBdr>
          <w:bottom w:val="single" w:sz="4" w:space="8"/>
        </w:pBdr>
      </w:pPr>
    </w:p>
    <w:p>
      <w:pPr>
        <w:spacing w:before="200"/>
      </w:pPr>
      <w:r>
        <w:rPr>
          <w:b/>
          <w:bCs/>
        </w:rPr>
        <w:t xml:space="preserve">2. </w:t>
      </w:r>
      <w:r>
        <w:t xml:space="preserve">Citește cu atenție textul de mai jos:
REGULAMENTUL BIBLIOTECII ȘCOLARE
1. Biblioteca este deschisă de luni până vineri, între orele 8:00 și 14:00.
2. Elevii pot împrumuta cel mult trei cărți odată, pe baza permisului de cititor.
3. Cărțile împrumutate se returnează în termen de 14 zile.
4. În sala de lectură este interzis consumul de alimente și băuturi.
5. Elevii care pierd sau deteriorează o carte sunt obligați să o înlocuiască cu un exemplar identic.
Completează enunțurile următoare pe baza regulamentului:
a) Textul conține ... reguli.
b) Pot merge la bibliotecă în zilele de ... , între orele ... .
c) Pentru a împrumuta cărți, am nevoie de ... .
d) Trebuie să returnez cărțile în cel mult ... .
e) Dacă pierd o carte, trebuie să ... .</w:t>
      </w:r>
    </w:p>
    <w:p>
      <w:pPr>
        <w:pBdr>
          <w:bottom w:val="single" w:sz="4" w:space="8"/>
        </w:pBdr>
      </w:pPr>
    </w:p>
    <w:p>
      <w:pPr>
        <w:spacing w:before="200"/>
      </w:pPr>
      <w:r>
        <w:rPr>
          <w:b/>
          <w:bCs/>
        </w:rPr>
        <w:t xml:space="preserve">3. </w:t>
      </w:r>
      <w:r>
        <w:t xml:space="preserve">Citește anunțul de mai jos:
ANUNȚ
Sâmbătă, 12 octombrie, elevii claselor a V-a sunt invitați la o excursie la Muzeul Satului din București. Întâlnirea are loc la ora 8:30, în fața școlii. Taxa de participare este de 30 de lei și se achită până miercuri, 9 octombrie, doamnei dirigintă. Elevii vor avea asupra lor un pachet cu mâncare și o sticlă cu apă.
Notează, pe baza anunțului:
a) unde are loc excursia;
b) în ce zi și la ce oră se întâlnesc elevii;
c) cât costă participarea și până când trebuie plătită taxa;
d) ce trebuie să aibă elevii asupra lor.
Precizează apoi care este scopul principal al acestui text: să informeze, să convingă sau să impună o regulă.</w:t>
      </w:r>
    </w:p>
    <w:p>
      <w:pPr>
        <w:pBdr>
          <w:bottom w:val="single" w:sz="4" w:space="8"/>
        </w:pBdr>
      </w:pPr>
    </w:p>
    <w:p>
      <w:pPr>
        <w:spacing w:before="200"/>
      </w:pPr>
      <w:r>
        <w:rPr>
          <w:b/>
          <w:bCs/>
        </w:rPr>
        <w:t xml:space="preserve">4. </w:t>
      </w:r>
      <w:r>
        <w:t xml:space="preserve">Citește textul de mai jos:
REGULI LA PISCINĂ
• Intrarea în bazin se face numai după ce ai făcut duș.
• Este obligatorie purtarea căștii de înot.
• Alergatul pe marginea bazinului este interzis, deoarece podeaua este alunecoasă.
• Copiii sub 10 ani intră în bazin doar însoțiți de un adult.
Transcrie doar afirmațiile adevărate referitoare la textul citit:
a) Poți intra în bazin fără să faci duș.
b) Casca de înot este obligatorie.
c) Este permis să alergi pe marginea bazinului.
d) Un copil de 8 ani poate intra în bazin numai împreună cu un adult.
e) Podeaua de lângă bazin este alunecoasă.</w:t>
      </w:r>
    </w:p>
    <w:p>
      <w:pPr>
        <w:pBdr>
          <w:bottom w:val="single" w:sz="4" w:space="8"/>
        </w:pBdr>
      </w:pPr>
    </w:p>
    <w:p>
      <w:pPr>
        <w:spacing w:before="200"/>
      </w:pPr>
      <w:r>
        <w:rPr>
          <w:b/>
          <w:bCs/>
        </w:rPr>
        <w:t xml:space="preserve">5. </w:t>
      </w:r>
      <w:r>
        <w:t xml:space="preserve">În textele nonliterare de tip regulament apar des cuvinte și expresii precum: obligatoriu, a sancționa, a depozita, permis de cititor.
a) Explică, folosind dicționarul sau cunoștințele tale, sensul fiecăruia dintre aceste cuvinte și grupuri de cuvinte.
b) Alcătuiește câte un enunț cu fiecare dintre ele.</w:t>
      </w:r>
    </w:p>
    <w:p>
      <w:pPr>
        <w:pBdr>
          <w:bottom w:val="single" w:sz="4" w:space="8"/>
        </w:pBdr>
      </w:pPr>
    </w:p>
    <w:p>
      <w:pPr>
        <w:spacing w:before="200"/>
      </w:pPr>
      <w:r>
        <w:rPr>
          <w:b/>
          <w:bCs/>
        </w:rPr>
        <w:t xml:space="preserve">6. </w:t>
      </w:r>
      <w:r>
        <w:t xml:space="preserve">Citește cele două fragmente de mai jos:
Fragmentul A: „Toamna, pădurea își îmbracă haina de aur și cântă încet, în vânt, un cântec de rămas-bun pentru păsările călătoare.”
Fragmentul B: „Rândunelele pleacă spre țările calde la sfârșitul lunii septembrie. Ele parcurg mii de kilometri până în Africa, unde găsesc hrană în timpul iernii.”
Precizează care dintre cele două fragmente este un text nonliterar. Justifică răspunsul, prezentând două argumente (de exemplu: tipul informațiilor, scopul textului, limbajul folosit).</w:t>
      </w:r>
    </w:p>
    <w:p>
      <w:pPr>
        <w:pBdr>
          <w:bottom w:val="single" w:sz="4" w:space="8"/>
        </w:pBdr>
      </w:pPr>
    </w:p>
    <w:p>
      <w:pPr>
        <w:spacing w:before="200"/>
      </w:pPr>
      <w:r>
        <w:rPr>
          <w:b/>
          <w:bCs/>
        </w:rPr>
        <w:t xml:space="preserve">7. </w:t>
      </w:r>
      <w:r>
        <w:t xml:space="preserve">Citește regulile de mai jos, extrase din regulamentul unui parc:
1. Este interzisă călcarea pe spațiile verzi marcate.
2. Deșeurile se aruncă numai în coșurile de gunoi.
3. Câinii se plimbă doar în lesă.
a) Explică, în câte un enunț, de ce crezi că este importantă fiecare dintre aceste reguli.
b) Adaugă încă două reguli care crezi că ar trebui să facă parte din regulamentul parcului.</w:t>
      </w:r>
    </w:p>
    <w:p>
      <w:pPr>
        <w:pBdr>
          <w:bottom w:val="single" w:sz="4" w:space="8"/>
        </w:pBdr>
      </w:pPr>
    </w:p>
    <w:p>
      <w:pPr>
        <w:spacing w:before="200"/>
      </w:pPr>
      <w:r>
        <w:rPr>
          <w:b/>
          <w:bCs/>
        </w:rPr>
        <w:t xml:space="preserve">8. </w:t>
      </w:r>
      <w:r>
        <w:t xml:space="preserve">Clasa ta pleacă într-o excursie la Casa memorială „Mihai Eminescu” de la Ipotești. Redactează un regulament de cinci reguli pentru comportamentul civilizat al elevilor în timpul vizitei la muzeu. Dă-i regulamentului un titlu potrivit, numerotează regulile, folosește formulări clare (de exemplu: este obligatoriu, este interzis, elevii sunt rugați) și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2026-11-08T18:30:42.365Z</dcterms:created>
  <dcterms:modified xsi:type="dcterms:W3CDTF">2026-11-08T18:30:42.365Z</dcterms:modified>
</cp:coreProperties>
</file>

<file path=docProps/custom.xml><?xml version="1.0" encoding="utf-8"?>
<Properties xmlns="http://schemas.openxmlformats.org/officeDocument/2006/custom-properties" xmlns:vt="http://schemas.openxmlformats.org/officeDocument/2006/docPropsVTypes"/>
</file>