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Metoda reducerii la unitate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Stabilește dacă mărimile din fiecare pereche sunt direct proporționale (cresc sau scad de același număr de ori) sau invers proporționale (una crește, iar cealaltă scade de același număr de ori). Justifică pe scurt fiecare răspuns.
a) Numărul biletelor de cinema cumpărate și suma plătită pentru ele.
b) Viteza unei biciclete și timpul în care parcurge același drum.
c) Numărul copiilor între care se împart, în mod egal, 60 de bomboane și numărul bomboanelor primite de fiecare copil.
d) Numărul de pachete de același fel și numărul de biscuiți din ele.</w:t>
      </w:r>
    </w:p>
    <w:p>
      <w:pPr>
        <w:pBdr>
          <w:bottom w:val="single" w:sz="4" w:space="8"/>
        </w:pBdr>
      </w:pPr>
    </w:p>
    <w:p>
      <w:pPr>
        <w:spacing w:before="200"/>
      </w:pPr>
      <w:r>
        <w:rPr>
          <w:b/>
          <w:bCs/>
        </w:rPr>
        <w:t xml:space="preserve">2. </w:t>
      </w:r>
      <w:r>
        <w:t xml:space="preserve">Șase caiete de același fel costă 42 de lei. Cât costă nouă caiete de același fel? Scrie datele organizat, unele sub altele, și rezolvă problema prin metoda reducerii la unitate.</w:t>
      </w:r>
    </w:p>
    <w:p>
      <w:pPr>
        <w:pBdr>
          <w:bottom w:val="single" w:sz="4" w:space="8"/>
        </w:pBdr>
      </w:pPr>
    </w:p>
    <w:p>
      <w:pPr>
        <w:spacing w:before="200"/>
      </w:pPr>
      <w:r>
        <w:rPr>
          <w:b/>
          <w:bCs/>
        </w:rPr>
        <w:t xml:space="preserve">3. </w:t>
      </w:r>
      <w:r>
        <w:t xml:space="preserve">La piață, 400 g de brânză costă 12 lei. Cât costă 2 kg din aceeași brânză? (Indicație: află mai întâi cât costă 100 g de brânză și transformă kilogramele în grame.)</w:t>
      </w:r>
    </w:p>
    <w:p>
      <w:pPr>
        <w:pBdr>
          <w:bottom w:val="single" w:sz="4" w:space="8"/>
        </w:pBdr>
      </w:pPr>
    </w:p>
    <w:p>
      <w:pPr>
        <w:spacing w:before="200"/>
      </w:pPr>
      <w:r>
        <w:rPr>
          <w:b/>
          <w:bCs/>
        </w:rPr>
        <w:t xml:space="preserve">4. </w:t>
      </w:r>
      <w:r>
        <w:t xml:space="preserve">Cinci robinete cu același debit umplu un bazin în 12 ore. În câte ore vor umple același bazin trei robinete de același fel? Scrie datele organizat și explică ce se întâmplă cu timpul de umplere atunci când numărul robinetelor scade.</w:t>
      </w:r>
    </w:p>
    <w:p>
      <w:pPr>
        <w:pBdr>
          <w:bottom w:val="single" w:sz="4" w:space="8"/>
        </w:pBdr>
      </w:pPr>
    </w:p>
    <w:p>
      <w:pPr>
        <w:spacing w:before="200"/>
      </w:pPr>
      <w:r>
        <w:rPr>
          <w:b/>
          <w:bCs/>
        </w:rPr>
        <w:t xml:space="preserve">5. </w:t>
      </w:r>
      <w:r>
        <w:t xml:space="preserve">Opt muncitori pot zugrăvi o școală în 15 zile. Dacă la echipă se mai alătură, încă din prima zi, doi muncitori, în câte zile vor termina lucrarea? Toți muncitorii lucrează la fel de repede.</w:t>
      </w:r>
    </w:p>
    <w:p>
      <w:pPr>
        <w:pBdr>
          <w:bottom w:val="single" w:sz="4" w:space="8"/>
        </w:pBdr>
      </w:pPr>
    </w:p>
    <w:p>
      <w:pPr>
        <w:spacing w:before="200"/>
      </w:pPr>
      <w:r>
        <w:rPr>
          <w:b/>
          <w:bCs/>
        </w:rPr>
        <w:t xml:space="preserve">6. </w:t>
      </w:r>
      <w:r>
        <w:t xml:space="preserve">La o brutărie, din 3 kg de făină se obțin 12 pâini. Completează tabelul de mai jos și explică cum ai calculat fiecare valoare.
Cantitate de făină (kg): 3 | 5 | ? | 10
Număr de pâini: 12 | ? | 28 | ?</w:t>
      </w:r>
    </w:p>
    <w:p>
      <w:pPr>
        <w:pBdr>
          <w:bottom w:val="single" w:sz="4" w:space="8"/>
        </w:pBdr>
      </w:pPr>
    </w:p>
    <w:p>
      <w:pPr>
        <w:spacing w:before="200"/>
      </w:pPr>
      <w:r>
        <w:rPr>
          <w:b/>
          <w:bCs/>
        </w:rPr>
        <w:t xml:space="preserve">7. </w:t>
      </w:r>
      <w:r>
        <w:t xml:space="preserve">La o fermă, 7 văcuțe consumă 210 kg de furaje într-o săptămână. Fiecare văcuță are aceeași rație de hrană.
a) Câte kilograme de furaje consumă 12 văcuțe într-o săptămână?
b) Câte kilograme de furaje consumă 12 văcuțe în 4 săptămâni?
c) Câte văcuțe pot fi hrănite într-o săptămână cu 900 kg de furaje?</w:t>
      </w:r>
    </w:p>
    <w:p>
      <w:pPr>
        <w:pBdr>
          <w:bottom w:val="single" w:sz="4" w:space="8"/>
        </w:pBdr>
      </w:pPr>
    </w:p>
    <w:p>
      <w:pPr>
        <w:spacing w:before="200"/>
      </w:pPr>
      <w:r>
        <w:rPr>
          <w:b/>
          <w:bCs/>
        </w:rPr>
        <w:t xml:space="preserve">8. </w:t>
      </w:r>
      <w:r>
        <w:t xml:space="preserve">Rezerva de hrană a unei ferme ajunge pentru 20 de oi timp de 18 zile. Fermierul vinde 8 oi. Câte zile va ajunge aceeași rezervă de hrană pentru oile rămase, dacă fiecare oaie mănâncă la fel de mult în fiecare zi? Explică fiecare pas al rezolvării.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2026-11-08T17:22:01.477Z</dcterms:created>
  <dcterms:modified xsi:type="dcterms:W3CDTF">2026-11-08T17:22:01.477Z</dcterms:modified>
</cp:coreProperties>
</file>

<file path=docProps/custom.xml><?xml version="1.0" encoding="utf-8"?>
<Properties xmlns="http://schemas.openxmlformats.org/officeDocument/2006/custom-properties" xmlns:vt="http://schemas.openxmlformats.org/officeDocument/2006/docPropsVTypes"/>
</file>