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textul narativ nonliterar, tipuri de enunțuri și acte de limbaj</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„În vara dintre clasa a IV-a și clasa a V-a, am mers cu bunicul la târgul de cărți din Sibiu. Era o dimineață de iulie, iar piața mare se umpluse de tarabe. Bunicul mi-a spus: «Alege o singură carte, dar alege-o cu grijă!» M-am plimbat printre rafturi aproape o oră. Până la urmă, am luat un atlas cu animale din toată lumea. Seara, acasă, l-am răsfoit sub lampă până când m-a furat somnul.”
Transcrie din text doi indici temporali (care arată când se petrec întâmplările) și doi indici spațiali (care arată unde se petrec întâmplările).</w:t>
      </w:r>
    </w:p>
    <w:p>
      <w:pPr>
        <w:pBdr>
          <w:bottom w:val="single" w:sz="4" w:space="8"/>
        </w:pBdr>
      </w:pPr>
    </w:p>
    <w:p>
      <w:pPr>
        <w:spacing w:before="200"/>
      </w:pPr>
      <w:r>
        <w:rPr>
          <w:b/>
          <w:bCs/>
        </w:rPr>
        <w:t xml:space="preserve">2. </w:t>
      </w:r>
      <w:r>
        <w:t xml:space="preserve">Citește textul de mai jos:
„În vara dintre clasa a IV-a și clasa a V-a, am mers cu bunicul la târgul de cărți din Sibiu. Era o dimineață de iulie, iar piața mare se umpluse de tarabe. M-am plimbat printre rafturi aproape o oră. Până la urmă, am luat un atlas cu animale din toată lumea.”
Menționează două caracteristici ale textului narativ nonliterar care apar în acest fragment. Pentru fiecare caracteristică, dă un exemplu din text.</w:t>
      </w:r>
    </w:p>
    <w:p>
      <w:pPr>
        <w:pBdr>
          <w:bottom w:val="single" w:sz="4" w:space="8"/>
        </w:pBdr>
      </w:pPr>
    </w:p>
    <w:p>
      <w:pPr>
        <w:spacing w:before="200"/>
      </w:pPr>
      <w:r>
        <w:rPr>
          <w:b/>
          <w:bCs/>
        </w:rPr>
        <w:t xml:space="preserve">3. </w:t>
      </w:r>
      <w:r>
        <w:t xml:space="preserve">Precizează dacă enunțurile următoare sunt simple sau complexe. Justifică fiecare răspuns, numind verbele care arată acțiunea.
a) „Era o dimineață de iulie, iar piața mare se umpluse de tarabe.”
b) „M-am plimbat printre rafturi aproape o oră.”
c) „Seara, acasă, l-am răsfoit sub lampă până când m-a furat somnul.”</w:t>
      </w:r>
    </w:p>
    <w:p>
      <w:pPr>
        <w:pBdr>
          <w:bottom w:val="single" w:sz="4" w:space="8"/>
        </w:pBdr>
      </w:pPr>
    </w:p>
    <w:p>
      <w:pPr>
        <w:spacing w:before="200"/>
      </w:pPr>
      <w:r>
        <w:rPr>
          <w:b/>
          <w:bCs/>
        </w:rPr>
        <w:t xml:space="preserve">4. </w:t>
      </w:r>
      <w:r>
        <w:t xml:space="preserve">Precizează tipul fiecărui enunț de mai jos, după scopul comunicării (asertiv, interogativ, exclamativ sau imperativ):
a) „Ce carte îți dorești să cumperi?”
b) „Alege o singură carte!”
c) „Bunicul a plătit atlasul la casă.”
d) „Ce frumos arată piața plină de cărți!”</w:t>
      </w:r>
    </w:p>
    <w:p>
      <w:pPr>
        <w:pBdr>
          <w:bottom w:val="single" w:sz="4" w:space="8"/>
        </w:pBdr>
      </w:pPr>
    </w:p>
    <w:p>
      <w:pPr>
        <w:spacing w:before="200"/>
      </w:pPr>
      <w:r>
        <w:rPr>
          <w:b/>
          <w:bCs/>
        </w:rPr>
        <w:t xml:space="preserve">5. </w:t>
      </w:r>
      <w:r>
        <w:t xml:space="preserve">Identifică, dintre verbele de mai jos, pe cele care pot să exprime acte de limbaj, adică acțiuni pe care le facem vorbind:
a promite, a alerga, a întreba, a dormi, a ruga, a mulțumi, a citi, a porunci.</w:t>
      </w:r>
    </w:p>
    <w:p>
      <w:pPr>
        <w:pBdr>
          <w:bottom w:val="single" w:sz="4" w:space="8"/>
        </w:pBdr>
      </w:pPr>
    </w:p>
    <w:p>
      <w:pPr>
        <w:spacing w:before="200"/>
      </w:pPr>
      <w:r>
        <w:rPr>
          <w:b/>
          <w:bCs/>
        </w:rPr>
        <w:t xml:space="preserve">6. </w:t>
      </w:r>
      <w:r>
        <w:t xml:space="preserve">Rescrie enunțurile de mai jos și pune semnele de punctuație necesare. Folosește și majuscula acolo unde este nevoie.
Bunicule mulțumesc pentru atlas îți promit că îl voi păstra cu grijă</w:t>
      </w:r>
    </w:p>
    <w:p>
      <w:pPr>
        <w:pBdr>
          <w:bottom w:val="single" w:sz="4" w:space="8"/>
        </w:pBdr>
      </w:pPr>
    </w:p>
    <w:p>
      <w:pPr>
        <w:spacing w:before="200"/>
      </w:pPr>
      <w:r>
        <w:rPr>
          <w:b/>
          <w:bCs/>
        </w:rPr>
        <w:t xml:space="preserve">7. </w:t>
      </w:r>
      <w:r>
        <w:t xml:space="preserve">Vrei să îi recomanzi unui coleg o carte pe care ai citit-o. În acest scop, construiește:
a) un enunț simplu interogativ;
b) un enunț imperativ;
c) un enunț complex asertiv.
Asigură-te că toate enunțurile se referă la cartea recomandată.</w:t>
      </w:r>
    </w:p>
    <w:p>
      <w:pPr>
        <w:pBdr>
          <w:bottom w:val="single" w:sz="4" w:space="8"/>
        </w:pBdr>
      </w:pPr>
    </w:p>
    <w:p>
      <w:pPr>
        <w:spacing w:before="200"/>
      </w:pPr>
      <w:r>
        <w:rPr>
          <w:b/>
          <w:bCs/>
        </w:rPr>
        <w:t xml:space="preserve">8. </w:t>
      </w:r>
      <w:r>
        <w:t xml:space="preserve">Scrie un scurt text narativ nonliterar, de 6–8 enunțuri, în care să relatezi o vizită reală la o bibliotecă sau la o librărie. Respectă următoarele cerințe:
- povestește la persoana I;
- folosește cel puțin un indice temporal și cel puțin un indice spațial;
- include cel puțin un enunț exclamativ;
- respectă normele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2026-11-08T19:37:36.515Z</dcterms:created>
  <dcterms:modified xsi:type="dcterms:W3CDTF">2026-11-08T19:37:36.515Z</dcterms:modified>
</cp:coreProperties>
</file>

<file path=docProps/custom.xml><?xml version="1.0" encoding="utf-8"?>
<Properties xmlns="http://schemas.openxmlformats.org/officeDocument/2006/custom-properties" xmlns:vt="http://schemas.openxmlformats.org/officeDocument/2006/docPropsVTypes"/>
</file>