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Unghiuri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natura fiecărui unghi (nul, ascuțit, drept, obtuz sau alungit), știind că măsurile lor sunt: a) 0°; b) 35°; c) 90°; d) 127°; e) 180°; f) 89°59'.</w:t>
      </w:r>
    </w:p>
    <w:p>
      <w:pPr>
        <w:pBdr>
          <w:bottom w:val="single" w:sz="4" w:space="8"/>
        </w:pBdr>
      </w:pPr>
    </w:p>
    <w:p>
      <w:pPr>
        <w:spacing w:before="200"/>
      </w:pPr>
      <w:r>
        <w:rPr>
          <w:b/>
          <w:bCs/>
        </w:rPr>
        <w:t xml:space="preserve">2. </w:t>
      </w:r>
      <w:r>
        <w:t xml:space="preserve">Efectuează calculele și scrie rezultatul în grade și minute, astfel încât numărul de minute să fie mai mic decât 60: a) 37°48' + 25°35'; b) 90° − 46°27'; c) 23°17' · 4; d) 75°36' : 4.</w:t>
      </w:r>
    </w:p>
    <w:p>
      <w:pPr>
        <w:pBdr>
          <w:bottom w:val="single" w:sz="4" w:space="8"/>
        </w:pBdr>
      </w:pPr>
    </w:p>
    <w:p>
      <w:pPr>
        <w:spacing w:before="200"/>
      </w:pPr>
      <w:r>
        <w:rPr>
          <w:b/>
          <w:bCs/>
        </w:rPr>
        <w:t xml:space="preserve">3. </w:t>
      </w:r>
      <w:r>
        <w:t xml:space="preserve">a) Determină măsura complementului unui unghi cu măsura de 38°24'. b) Determină măsura suplementului unui unghi cu măsura de 112°45'. c) Ce măsură are un unghi egal cu suplementul său? Cum se numește un astfel de unghi?</w:t>
      </w:r>
    </w:p>
    <w:p>
      <w:pPr>
        <w:pBdr>
          <w:bottom w:val="single" w:sz="4" w:space="8"/>
        </w:pBdr>
      </w:pPr>
    </w:p>
    <w:p>
      <w:pPr>
        <w:spacing w:before="200"/>
      </w:pPr>
      <w:r>
        <w:rPr>
          <w:b/>
          <w:bCs/>
        </w:rPr>
        <w:t xml:space="preserve">4. </w:t>
      </w:r>
      <w:r>
        <w:t xml:space="preserve">Unghiurile AOB și BOC au măsurile de 47°, respectiv 29°. Determină măsura unghiului AOC în două cazuri: a) când semidreapta OB este în interiorul unghiului AOC; b) când semidreapta OC este în interiorul unghiului AOB. Pentru fiecare caz, realizează câte un desen folosind raportorul.</w:t>
      </w:r>
    </w:p>
    <w:p>
      <w:pPr>
        <w:pBdr>
          <w:bottom w:val="single" w:sz="4" w:space="8"/>
        </w:pBdr>
      </w:pPr>
    </w:p>
    <w:p>
      <w:pPr>
        <w:spacing w:before="200"/>
      </w:pPr>
      <w:r>
        <w:rPr>
          <w:b/>
          <w:bCs/>
        </w:rPr>
        <w:t xml:space="preserve">5. </w:t>
      </w:r>
      <w:r>
        <w:t xml:space="preserve">Punctele A, O și B sunt coliniare, iar O se află între A și B. Semidreapta OC este situată de aceeași parte a dreptei AB, astfel încât m(∢AOC) = 2x + 15° și m(∢COB) = 3x − 15°. a) Determină x. b) Calculează măsurile unghiurilor AOC și COB. c) Semidreapta OM este bisectoarea unghiului AOC. Calculează măsurile unghiurilor MOC și MOB.</w:t>
      </w:r>
    </w:p>
    <w:p>
      <w:pPr>
        <w:pBdr>
          <w:bottom w:val="single" w:sz="4" w:space="8"/>
        </w:pBdr>
      </w:pPr>
    </w:p>
    <w:p>
      <w:pPr>
        <w:spacing w:before="200"/>
      </w:pPr>
      <w:r>
        <w:rPr>
          <w:b/>
          <w:bCs/>
        </w:rPr>
        <w:t xml:space="preserve">6. </w:t>
      </w:r>
      <w:r>
        <w:t xml:space="preserve">În jurul punctului O sunt formate patru unghiuri: AOB, BOC, COD și DOA. Unghiurile nu au puncte interioare comune și au măsurile x, 2x, 3x, respectiv 4x. a) Determină x. b) Scrie măsura fiecărui unghi. c) Precizează natura fiecărui unghi (ascuțit, drept sau obtuz).</w:t>
      </w:r>
    </w:p>
    <w:p>
      <w:pPr>
        <w:pBdr>
          <w:bottom w:val="single" w:sz="4" w:space="8"/>
        </w:pBdr>
      </w:pPr>
    </w:p>
    <w:p>
      <w:pPr>
        <w:spacing w:before="200"/>
      </w:pPr>
      <w:r>
        <w:rPr>
          <w:b/>
          <w:bCs/>
        </w:rPr>
        <w:t xml:space="preserve">7. </w:t>
      </w:r>
      <w:r>
        <w:t xml:space="preserve">Dreptele AB și CD se intersectează în punctul O. Măsura unghiului AOC este cu 50° mai mare decât măsura unghiului COB. a) Determină măsurile unghiurilor AOC și COB. b) Determină măsurile unghiurilor BOD și AOD și justifică răspunsul. c) Scrie două perechi de unghiuri opuse la vârf.</w:t>
      </w:r>
    </w:p>
    <w:p>
      <w:pPr>
        <w:pBdr>
          <w:bottom w:val="single" w:sz="4" w:space="8"/>
        </w:pBdr>
      </w:pPr>
    </w:p>
    <w:p>
      <w:pPr>
        <w:spacing w:before="200"/>
      </w:pPr>
      <w:r>
        <w:rPr>
          <w:b/>
          <w:bCs/>
        </w:rPr>
        <w:t xml:space="preserve">8. </w:t>
      </w:r>
      <w:r>
        <w:t xml:space="preserve">Triunghiurile ABC și DEF sunt simetrice față de dreapta s: punctul A are simetricul D, B are simetricul E, iar C are simetricul F. Se știu: m(∢ABC) = 48°, m(∢ACB) = 62°, AB = 5 cm și BC = 7 cm. a) Determină măsurile unghiurilor DEF și DFE. b) Determină lungimile segmentelor DE și EF. c) Care dintre literele A, B, F, H, N, T au cel puțin o axă de simetrie?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2026-11-08T17:37:13.094Z</dcterms:created>
  <dcterms:modified xsi:type="dcterms:W3CDTF">2026-11-08T17:37:13.094Z</dcterms:modified>
</cp:coreProperties>
</file>

<file path=docProps/custom.xml><?xml version="1.0" encoding="utf-8"?>
<Properties xmlns="http://schemas.openxmlformats.org/officeDocument/2006/custom-properties" xmlns:vt="http://schemas.openxmlformats.org/officeDocument/2006/docPropsVTypes"/>
</file>