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Timpul viitor. Timpul acțiunilor considerate sigure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și transcrie verbele care exprimă acțiuni ce se vor desfășura după momentul vorbirii.
„Mâine dimineață, bunicul va înhăma caii și vom porni spre târg. Acolo o să cumpărăm un clopoțel pentru vițel. Mama a spus că ne așteaptă cu plăcinte calde. Am să-i povestesc totul surorii mele, care a rămas acasă.”</w:t>
      </w:r>
    </w:p>
    <w:p>
      <w:pPr>
        <w:pBdr>
          <w:bottom w:val="single" w:sz="4" w:space="8"/>
        </w:pBdr>
      </w:pPr>
    </w:p>
    <w:p>
      <w:pPr>
        <w:spacing w:before="200"/>
      </w:pPr>
      <w:r>
        <w:rPr>
          <w:b/>
          <w:bCs/>
        </w:rPr>
        <w:t xml:space="preserve">2. </w:t>
      </w:r>
      <w:r>
        <w:t xml:space="preserve">Grupează formele verbale de mai jos în trei categorii: a) viitor standard (cu auxiliarul «a vrea» și infinitivul); b) forme de viitor din limba vorbită (cu «o să» sau cu auxiliarul «a avea» + «să» + verb); c) viitor anterior (cu «a fi» și participiul).
vei desena, o să alergăm, vor fi plecat, am să cânt, veți asculta, ai să afli, voi fi scris, vom construi.</w:t>
      </w:r>
    </w:p>
    <w:p>
      <w:pPr>
        <w:pBdr>
          <w:bottom w:val="single" w:sz="4" w:space="8"/>
        </w:pBdr>
      </w:pPr>
    </w:p>
    <w:p>
      <w:pPr>
        <w:spacing w:before="200"/>
      </w:pPr>
      <w:r>
        <w:rPr>
          <w:b/>
          <w:bCs/>
        </w:rPr>
        <w:t xml:space="preserve">3. </w:t>
      </w:r>
      <w:r>
        <w:t xml:space="preserve">Transcrie doar formele corecte ale verbelor la viitor din fiecare pereche. Apoi alcătuiește un enunț interogativ cu una dintre formele corecte și un enunț exclamativ cu alta.
va plăcea / va place; vei fi / vei fii; voi sări / voi sării; vei ști / vei știi; va locui / va locuii; o să vină / o să vie.</w:t>
      </w:r>
    </w:p>
    <w:p>
      <w:pPr>
        <w:pBdr>
          <w:bottom w:val="single" w:sz="4" w:space="8"/>
        </w:pBdr>
      </w:pPr>
    </w:p>
    <w:p>
      <w:pPr>
        <w:spacing w:before="200"/>
      </w:pPr>
      <w:r>
        <w:rPr>
          <w:b/>
          <w:bCs/>
        </w:rPr>
        <w:t xml:space="preserve">4. </w:t>
      </w:r>
      <w:r>
        <w:t xml:space="preserve">Rescrie enunțurile de mai jos, trecând verbele subliniate la timpul viitor standard. Păstrează persoana și numărul.
a) Elevii PLEACĂ în excursie.
b) Tu AI CITIT povestea.
c) Noi AM PLANTAT un copac în curtea școlii.
d) Voi SCRIEȚI o scrisoare bunicilor.
e) Eu DESENEZ un dragon.</w:t>
      </w:r>
    </w:p>
    <w:p>
      <w:pPr>
        <w:pBdr>
          <w:bottom w:val="single" w:sz="4" w:space="8"/>
        </w:pBdr>
      </w:pPr>
    </w:p>
    <w:p>
      <w:pPr>
        <w:spacing w:before="200"/>
      </w:pPr>
      <w:r>
        <w:rPr>
          <w:b/>
          <w:bCs/>
        </w:rPr>
        <w:t xml:space="preserve">5. </w:t>
      </w:r>
      <w:r>
        <w:t xml:space="preserve">Ioana i-a scris prietenei sale un mesaj în limba vorbită: „Am să plec la mare, o să-ți trimit fotografii și ai să vezi cât de frumos e acolo!” Rescrie mesajul, înlocuind formele de viitor din limba vorbită cu forme de viitor standard.</w:t>
      </w:r>
    </w:p>
    <w:p>
      <w:pPr>
        <w:pBdr>
          <w:bottom w:val="single" w:sz="4" w:space="8"/>
        </w:pBdr>
      </w:pPr>
    </w:p>
    <w:p>
      <w:pPr>
        <w:spacing w:before="200"/>
      </w:pPr>
      <w:r>
        <w:rPr>
          <w:b/>
          <w:bCs/>
        </w:rPr>
        <w:t xml:space="preserve">6. </w:t>
      </w:r>
      <w:r>
        <w:t xml:space="preserve">Conjugă verbul «a merge» la timpul viitor, la toate persoanele, la singular și la plural, mai întâi cu forma standard (voi merge...), apoi cu forma din limba vorbită care folosește auxiliarul «a avea» (am să merg...).</w:t>
      </w:r>
    </w:p>
    <w:p>
      <w:pPr>
        <w:pBdr>
          <w:bottom w:val="single" w:sz="4" w:space="8"/>
        </w:pBdr>
      </w:pPr>
    </w:p>
    <w:p>
      <w:pPr>
        <w:spacing w:before="200"/>
      </w:pPr>
      <w:r>
        <w:rPr>
          <w:b/>
          <w:bCs/>
        </w:rPr>
        <w:t xml:space="preserve">7. </w:t>
      </w:r>
      <w:r>
        <w:t xml:space="preserve">Completează spațiile libere cu forma de viitor anterior a verbului din paranteză, apoi transcrie enunțurile complete. Precizează, pentru enunțul a), care dintre cele două acțiuni se va petrece prima.
a) Până vei ajunge tu acasă, eu ... (a termina) tema.
b) Când va începe ploaia, noi ... (a strânge) rufele de pe sârmă.
c) Până la vară, ei ... (a citi) toate cărțile din listă.</w:t>
      </w:r>
    </w:p>
    <w:p>
      <w:pPr>
        <w:pBdr>
          <w:bottom w:val="single" w:sz="4" w:space="8"/>
        </w:pBdr>
      </w:pPr>
    </w:p>
    <w:p>
      <w:pPr>
        <w:spacing w:before="200"/>
      </w:pPr>
      <w:r>
        <w:rPr>
          <w:b/>
          <w:bCs/>
        </w:rPr>
        <w:t xml:space="preserve">8. </w:t>
      </w:r>
      <w:r>
        <w:t xml:space="preserve">Imaginează-ți că ai găsit o baghetă magică ce te poate duce oriunde în timpul vacanței de vară. Scrie un text de 5–6 enunțuri în care să prezinți, în ordine, ce vei face (folosește cuvinte ca: mai întâi, apoi, după aceea, în final). Folosește cel puțin cinci verbe la timpul viitor, dintre care cel puțin unul la o formă din limba vorbită. Subliniază verbele la viitor și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2026-11-08T19:06:32.462Z</dcterms:created>
  <dcterms:modified xsi:type="dcterms:W3CDTF">2026-11-08T19:06:32.462Z</dcterms:modified>
</cp:coreProperties>
</file>

<file path=docProps/custom.xml><?xml version="1.0" encoding="utf-8"?>
<Properties xmlns="http://schemas.openxmlformats.org/officeDocument/2006/custom-properties" xmlns:vt="http://schemas.openxmlformats.org/officeDocument/2006/docPropsVTypes"/>
</file>