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Adjectivul. Articolul demonstrativ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„Bunicul locuiește într-o casă veche, cu ferestre mici și cu o curte largă, unde cresc flori parfumate. Lângă poartă stă un câine credincios.” Transcrie toate adjectivele din text. Pentru fiecare adjectiv, scrie substantivul pe care îl determină și precizează genul și numărul adjectivului.</w:t>
      </w:r>
    </w:p>
    <w:p>
      <w:pPr>
        <w:pBdr>
          <w:bottom w:val="single" w:sz="4" w:space="8"/>
        </w:pBdr>
      </w:pPr>
    </w:p>
    <w:p>
      <w:pPr>
        <w:spacing w:before="200"/>
      </w:pPr>
      <w:r>
        <w:rPr>
          <w:b/>
          <w:bCs/>
        </w:rPr>
        <w:t xml:space="preserve">2. </w:t>
      </w:r>
      <w:r>
        <w:t xml:space="preserve">Citește propozițiile de mai jos: a. Pe masa lustruită stătea o vază albastră. b. Ușa vopsită era îngustă. c. Am cumpărat pâine proaspătă și mere spălate. Scrie în două coloane adjectivele din propoziții. În prima coloană, scrie adjectivele propriu-zise. În a doua coloană, scrie adjectivele provenite din verbe la participiu.</w:t>
      </w:r>
    </w:p>
    <w:p>
      <w:pPr>
        <w:pBdr>
          <w:bottom w:val="single" w:sz="4" w:space="8"/>
        </w:pBdr>
      </w:pPr>
    </w:p>
    <w:p>
      <w:pPr>
        <w:spacing w:before="200"/>
      </w:pPr>
      <w:r>
        <w:rPr>
          <w:b/>
          <w:bCs/>
        </w:rPr>
        <w:t xml:space="preserve">3. </w:t>
      </w:r>
      <w:r>
        <w:t xml:space="preserve">Precizează partea de vorbire a cuvintelor „deschis/deschisă” și „citit/citită” din perechile de propoziții de mai jos. Explică, pentru fiecare pereche, de ce cuvântul este în primul caz verb, iar în al doilea caz adjectiv. a. Mama a deschis fereastra. / Fereastra deschisă lăsa aerul rece să intre. b. Am citit povestea. / Povestea citită m-a impresionat.</w:t>
      </w:r>
    </w:p>
    <w:p>
      <w:pPr>
        <w:pBdr>
          <w:bottom w:val="single" w:sz="4" w:space="8"/>
        </w:pBdr>
      </w:pPr>
    </w:p>
    <w:p>
      <w:pPr>
        <w:spacing w:before="200"/>
      </w:pPr>
      <w:r>
        <w:rPr>
          <w:b/>
          <w:bCs/>
        </w:rPr>
        <w:t xml:space="preserve">4. </w:t>
      </w:r>
      <w:r>
        <w:t xml:space="preserve">Grupează adjectivele următoare în două categorii, adjective variabile și adjective invariabile: frumos, maro, harnic, cumsecade, înalt, gri, vesel, bej. Alege apoi două adjective invariabile din listă. Asociază fiecăruia un substantiv feminin la plural și scrie grupurile obținute.</w:t>
      </w:r>
    </w:p>
    <w:p>
      <w:pPr>
        <w:pBdr>
          <w:bottom w:val="single" w:sz="4" w:space="8"/>
        </w:pBdr>
      </w:pPr>
    </w:p>
    <w:p>
      <w:pPr>
        <w:spacing w:before="200"/>
      </w:pPr>
      <w:r>
        <w:rPr>
          <w:b/>
          <w:bCs/>
        </w:rPr>
        <w:t xml:space="preserve">5. </w:t>
      </w:r>
      <w:r>
        <w:t xml:space="preserve">Rescrie grupurile de cuvinte de mai jos, așezând adjectivul înaintea substantivului: drumul lung, pădurea deasă, munții înalți, (acoperișul) casei vechi. Formulează apoi, într-un enunț, ce observi despre articolul hotărât atunci când adjectivul stă înaintea substantivului.</w:t>
      </w:r>
    </w:p>
    <w:p>
      <w:pPr>
        <w:pBdr>
          <w:bottom w:val="single" w:sz="4" w:space="8"/>
        </w:pBdr>
      </w:pPr>
    </w:p>
    <w:p>
      <w:pPr>
        <w:spacing w:before="200"/>
      </w:pPr>
      <w:r>
        <w:rPr>
          <w:b/>
          <w:bCs/>
        </w:rPr>
        <w:t xml:space="preserve">6. </w:t>
      </w:r>
      <w:r>
        <w:t xml:space="preserve">Completează spațiile libere cu forma potrivită a articolului demonstrativ (cel, cea, cei, cele, celui, celei, celor): a. fata ... harnică; b. băieții ... gălăgioși; c. florile ... ofilite; d. I-am dat mingea copilului ... mic. e. I-am mulțumit vecinei ... bătrâne. Explică apoi, într-un enunț, după ce te-ai orientat când ai ales forma articolului demonstrativ.</w:t>
      </w:r>
    </w:p>
    <w:p>
      <w:pPr>
        <w:pBdr>
          <w:bottom w:val="single" w:sz="4" w:space="8"/>
        </w:pBdr>
      </w:pPr>
    </w:p>
    <w:p>
      <w:pPr>
        <w:spacing w:before="200"/>
      </w:pPr>
      <w:r>
        <w:rPr>
          <w:b/>
          <w:bCs/>
        </w:rPr>
        <w:t xml:space="preserve">7. </w:t>
      </w:r>
      <w:r>
        <w:t xml:space="preserve">Normă și abatere. Textul de mai jos conține șase greșeli. Rescrie textul în variantă corectă și subliniază cuvintele corectate: „În ultimile zile, am plimbat prin parcul ce-l nou din oraș. Am văzut pe cer nori cenușie, trandafiri roze și niște veverițe zglobie care alergau printre copacii ce-i bătrâni.”</w:t>
      </w:r>
    </w:p>
    <w:p>
      <w:pPr>
        <w:pBdr>
          <w:bottom w:val="single" w:sz="4" w:space="8"/>
        </w:pBdr>
      </w:pPr>
    </w:p>
    <w:p>
      <w:pPr>
        <w:spacing w:before="200"/>
      </w:pPr>
      <w:r>
        <w:rPr>
          <w:b/>
          <w:bCs/>
        </w:rPr>
        <w:t xml:space="preserve">8. </w:t>
      </w:r>
      <w:r>
        <w:t xml:space="preserve">Redactează un text de 4–6 propoziții în care să descrii un loc care ți se pare „de poveste”, real sau imaginar. Folosește în text cel puțin: două adjective propriu-zise, un adjectiv provenit dintr-un verb la participiu, un adjectiv invariabil și un adjectiv însoțit de articol demonstrativ. Subliniază adjectivele folosite și încercuiește articolul demonstrativ.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2026-11-08T19:36:26.468Z</dcterms:created>
  <dcterms:modified xsi:type="dcterms:W3CDTF">2026-11-08T19:36:26.468Z</dcterms:modified>
</cp:coreProperties>
</file>

<file path=docProps/custom.xml><?xml version="1.0" encoding="utf-8"?>
<Properties xmlns="http://schemas.openxmlformats.org/officeDocument/2006/custom-properties" xmlns:vt="http://schemas.openxmlformats.org/officeDocument/2006/docPropsVTypes"/>
</file>